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440111-2026-00728</w:t>
      </w:r>
    </w:p>
    <w:p>
      <w:pPr>
        <w:pStyle w:val="null3"/>
        <w:jc w:val="center"/>
        <w:outlineLvl w:val="3"/>
      </w:pPr>
      <w:r>
        <w:rPr>
          <w:sz w:val="24"/>
          <w:b/>
        </w:rPr>
        <w:t>采购项目编号：</w:t>
      </w:r>
      <w:r>
        <w:rPr>
          <w:sz w:val="24"/>
          <w:b/>
        </w:rPr>
        <w:t>GDHS26GZ16029</w:t>
      </w:r>
    </w:p>
    <w:p>
      <w:pPr>
        <w:pStyle w:val="null3"/>
        <w:jc w:val="center"/>
        <w:outlineLvl w:val="3"/>
      </w:pPr>
      <w:r>
        <w:rPr>
          <w:sz w:val="24"/>
          <w:b/>
        </w:rPr>
        <w:t>项目名称：</w:t>
      </w:r>
      <w:r>
        <w:rPr>
          <w:sz w:val="24"/>
          <w:b/>
        </w:rPr>
        <w:t>金沙街2026-2027年浔峰社区区域市政道路环卫清扫保洁服务项目</w:t>
      </w:r>
    </w:p>
    <w:p>
      <w:pPr>
        <w:pStyle w:val="null3"/>
        <w:jc w:val="center"/>
        <w:outlineLvl w:val="3"/>
      </w:pPr>
      <w:r>
        <w:rPr>
          <w:sz w:val="24"/>
          <w:b/>
        </w:rPr>
        <w:t>采购人：</w:t>
      </w:r>
      <w:r>
        <w:rPr>
          <w:sz w:val="24"/>
          <w:b/>
        </w:rPr>
        <w:t>广州市白云区人民政府金沙街道办事处</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广州市白云区人民政府金沙街道办事处</w:t>
      </w:r>
      <w:r>
        <w:rPr/>
        <w:t>的委托，采用</w:t>
      </w:r>
      <w:r>
        <w:rPr/>
        <w:t>公开招标</w:t>
      </w:r>
      <w:r>
        <w:rPr/>
        <w:t>方式组织采购</w:t>
      </w:r>
      <w:r>
        <w:rPr/>
        <w:t>金沙街2026-2027年浔峰社区区域市政道路环卫清扫保洁服务项目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金沙街2026-2027年浔峰社区区域市政道路环卫清扫保洁服务项目</w:t>
      </w:r>
    </w:p>
    <w:p>
      <w:pPr>
        <w:pStyle w:val="null3"/>
        <w:ind w:firstLine="480"/>
      </w:pPr>
      <w:r>
        <w:rPr/>
        <w:t>采购计划编号：</w:t>
      </w:r>
      <w:r>
        <w:rPr/>
        <w:t>440111-2026-00728</w:t>
      </w:r>
    </w:p>
    <w:p>
      <w:pPr>
        <w:pStyle w:val="null3"/>
        <w:ind w:firstLine="480"/>
      </w:pPr>
      <w:r>
        <w:rPr/>
        <w:t>采购项目编号：</w:t>
      </w:r>
      <w:r>
        <w:rPr/>
        <w:t>GDHS26GZ16029</w:t>
      </w:r>
    </w:p>
    <w:p>
      <w:pPr>
        <w:pStyle w:val="null3"/>
        <w:ind w:firstLine="480"/>
      </w:pPr>
      <w:r>
        <w:rPr/>
        <w:t>采购方式：</w:t>
      </w:r>
      <w:r>
        <w:rPr/>
        <w:t>公开招标</w:t>
      </w:r>
    </w:p>
    <w:p>
      <w:pPr>
        <w:pStyle w:val="null3"/>
        <w:ind w:firstLine="480"/>
      </w:pPr>
      <w:r>
        <w:rPr/>
        <w:t>预算金额：</w:t>
      </w:r>
      <w:r>
        <w:rPr/>
        <w:t>1,060,000.00</w:t>
      </w:r>
      <w:r>
        <w:rPr/>
        <w:t>元</w:t>
      </w:r>
    </w:p>
    <w:p>
      <w:pPr>
        <w:pStyle w:val="null3"/>
        <w:outlineLvl w:val="3"/>
      </w:pPr>
      <w:r>
        <w:rPr>
          <w:sz w:val="24"/>
          <w:b/>
        </w:rPr>
        <w:t>2.项目内容及需求情况（采购项目技术规格、参数及要求）</w:t>
      </w:r>
    </w:p>
    <w:p>
      <w:pPr>
        <w:pStyle w:val="null3"/>
      </w:pPr>
      <w:r>
        <w:rPr/>
        <w:t>采购包1(金沙街2026-2027年浔峰社区区域市政道路环卫清扫保洁服务项目):</w:t>
      </w:r>
    </w:p>
    <w:p>
      <w:pPr>
        <w:pStyle w:val="null3"/>
      </w:pPr>
      <w:r>
        <w:rPr/>
        <w:t>采购包预算金额：1,060,000.00元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金沙街2026-2027年浔峰社区区域市政道路环卫清扫保洁服务项目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合同履行期限：2026年4月1日至2027年6月30日。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 2）有依法缴纳税收和社会保障资金的良好记录：提供《资格声明函》（具体格式可参照招标公告附件）。</w:t>
      </w:r>
    </w:p>
    <w:p>
      <w:pPr>
        <w:pStyle w:val="null3"/>
      </w:pPr>
      <w:r>
        <w:rPr/>
        <w:t>2）有依法缴纳税收和社会保障资金的良好记录：提供《资格声明函》（具体格式可参照招标公告附件）。</w:t>
      </w:r>
    </w:p>
    <w:p>
      <w:pPr>
        <w:pStyle w:val="null3"/>
      </w:pPr>
      <w:r>
        <w:rPr/>
        <w:t>3）具有良好的商业信誉和健全的财务会计制度：提供《资格声明函》（具体格式可参照招标公告附件）。</w:t>
      </w:r>
    </w:p>
    <w:p>
      <w:pPr>
        <w:pStyle w:val="null3"/>
      </w:pPr>
      <w:r>
        <w:rPr/>
        <w:t>4）履行合同所必需的设备和专业技术能力：提供《资格声明函》（具体格式可参照招标公告附件）。</w:t>
      </w:r>
    </w:p>
    <w:p>
      <w:pPr>
        <w:pStyle w:val="null3"/>
      </w:pPr>
      <w:r>
        <w:rPr/>
        <w:t>5）参加采购活动前3年内，在经营活动中没有重大违法记录：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采购包1（金沙街2026-2027年浔峰社区区域市政道路环卫清扫保洁服务项目）：</w:t>
      </w:r>
      <w:r>
        <w:rPr/>
        <w:t>本项目属于专门面向中小企业采购的项目，投标人提供的服务须全部由符合政策要求的中小企业承接，中小企业须符合本项目采购标的对应行业（其他未列明行业）的政策划分标准。监狱企业、残疾人福利单位视同小微企业。注：小微企业以投标人填写的《中小企业声明函》（服务类）（见投标文件格式）为判定标准，残疾人福利性单位以供应商填写的《残疾人福利性单位声明函》（见投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采购包1（金沙街2026-2027年浔峰社区区域市政道路环卫清扫保洁服务项目）：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广州市白云区人民政府金沙街道办事处</w:t>
      </w:r>
    </w:p>
    <w:p>
      <w:pPr>
        <w:pStyle w:val="null3"/>
        <w:ind w:firstLine="480"/>
      </w:pPr>
      <w:r>
        <w:rPr/>
        <w:t xml:space="preserve"> 地址：</w:t>
      </w:r>
      <w:r>
        <w:rPr/>
        <w:t>广州市白云区金沙街横沙复建街19号</w:t>
      </w:r>
    </w:p>
    <w:p>
      <w:pPr>
        <w:pStyle w:val="null3"/>
        <w:ind w:firstLine="480"/>
      </w:pPr>
      <w:r>
        <w:rPr/>
        <w:t xml:space="preserve"> 联系方式：</w:t>
      </w:r>
      <w:r>
        <w:rPr/>
        <w:t>020-81970851</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020-37023588</w:t>
      </w:r>
    </w:p>
    <w:p>
      <w:pPr>
        <w:pStyle w:val="null3"/>
        <w:outlineLvl w:val="3"/>
      </w:pPr>
      <w:r>
        <w:rPr>
          <w:sz w:val="24"/>
          <w:b/>
        </w:rPr>
        <w:t xml:space="preserve"> 3.项目联系方式</w:t>
      </w:r>
    </w:p>
    <w:p>
      <w:pPr>
        <w:pStyle w:val="null3"/>
        <w:ind w:firstLine="480"/>
      </w:pPr>
      <w:r>
        <w:rPr/>
        <w:t xml:space="preserve"> 项目联系人：</w:t>
      </w:r>
      <w:r>
        <w:rPr/>
        <w:t>黄小姐、廖海雄</w:t>
      </w:r>
    </w:p>
    <w:p>
      <w:pPr>
        <w:pStyle w:val="null3"/>
        <w:ind w:firstLine="480"/>
      </w:pPr>
      <w:r>
        <w:rPr/>
        <w:t xml:space="preserve"> 电话：</w:t>
      </w:r>
      <w:r>
        <w:rPr/>
        <w:t>020-37023588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（一）项目基本情况</w:t>
      </w:r>
    </w:p>
    <w:p>
      <w:pPr>
        <w:pStyle w:val="null3"/>
        <w:ind w:firstLine="420"/>
        <w:jc w:val="both"/>
      </w:pPr>
      <w:r>
        <w:rPr>
          <w:sz w:val="21"/>
        </w:rPr>
        <w:t>项目编号：</w:t>
      </w:r>
      <w:r>
        <w:rPr>
          <w:sz w:val="21"/>
        </w:rPr>
        <w:t>GDHS26GZ16029</w:t>
      </w:r>
    </w:p>
    <w:p>
      <w:pPr>
        <w:pStyle w:val="null3"/>
        <w:ind w:firstLine="420"/>
        <w:jc w:val="both"/>
      </w:pPr>
      <w:r>
        <w:rPr>
          <w:sz w:val="21"/>
        </w:rPr>
        <w:t>项目名称：</w:t>
      </w:r>
      <w:r>
        <w:rPr>
          <w:sz w:val="21"/>
        </w:rPr>
        <w:t>金沙街</w:t>
      </w:r>
      <w:r>
        <w:rPr>
          <w:sz w:val="21"/>
        </w:rPr>
        <w:t>2026-2027年浔峰社区区域市政道路环卫清扫保洁服务项目</w:t>
      </w:r>
    </w:p>
    <w:p>
      <w:pPr>
        <w:pStyle w:val="null3"/>
        <w:ind w:firstLine="420"/>
        <w:jc w:val="both"/>
      </w:pPr>
      <w:r>
        <w:rPr>
          <w:sz w:val="21"/>
        </w:rPr>
        <w:t>采购方式：公开招标</w:t>
      </w:r>
    </w:p>
    <w:p>
      <w:pPr>
        <w:pStyle w:val="null3"/>
        <w:ind w:firstLine="420"/>
        <w:jc w:val="both"/>
      </w:pPr>
      <w:r>
        <w:rPr>
          <w:sz w:val="21"/>
        </w:rPr>
        <w:t>预算金额（元）：</w:t>
      </w:r>
      <w:r>
        <w:rPr>
          <w:sz w:val="21"/>
        </w:rPr>
        <w:t>1,060,000.00</w:t>
      </w:r>
    </w:p>
    <w:p>
      <w:pPr>
        <w:pStyle w:val="null3"/>
        <w:ind w:firstLine="420"/>
        <w:jc w:val="both"/>
      </w:pPr>
      <w:r>
        <w:rPr>
          <w:sz w:val="21"/>
        </w:rPr>
        <w:t>采购需求：</w:t>
      </w:r>
    </w:p>
    <w:tbl>
      <w:tblPr>
        <w:tblW w:w="0" w:type="auto"/>
        <w:tblBorders>
          <w:top w:val="none" w:color="000000" w:sz="4"/>
          <w:left w:val="none" w:color="000000" w:sz="4"/>
          <w:bottom w:val="none" w:color="000000" w:sz="4"/>
          <w:right w:val="none" w:color="000000" w:sz="4"/>
          <w:insideH w:val="none"/>
          <w:insideV w:val="none"/>
        </w:tblBorders>
      </w:tblPr>
      <w:tblGrid>
        <w:gridCol w:w="1134"/>
        <w:gridCol w:w="1826"/>
        <w:gridCol w:w="943"/>
        <w:gridCol w:w="1325"/>
        <w:gridCol w:w="1311"/>
        <w:gridCol w:w="1090"/>
        <w:gridCol w:w="677"/>
      </w:tblGrid>
      <w:tr>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品目名称及编码</w:t>
            </w:r>
          </w:p>
        </w:tc>
        <w:tc>
          <w:tcPr>
            <w:tcW w:type="dxa" w:w="1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数量（单位）</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技术规格、参数及要求</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(元)</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所属行业</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项目属性</w:t>
            </w:r>
          </w:p>
        </w:tc>
      </w:tr>
      <w:tr>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C13050100清扫服务</w:t>
            </w:r>
          </w:p>
        </w:tc>
        <w:tc>
          <w:tcPr>
            <w:tcW w:type="dxa" w:w="1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金沙街</w:t>
            </w:r>
            <w:r>
              <w:rPr>
                <w:sz w:val="21"/>
              </w:rPr>
              <w:t>2026-2027年浔峰社区区域市政道路环卫清扫保洁服务项目</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详见第二章</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1,060,000.00元</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其他未列明行业</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tc>
      </w:tr>
    </w:tbl>
    <w:p>
      <w:pPr>
        <w:pStyle w:val="null3"/>
        <w:ind w:firstLine="420"/>
        <w:jc w:val="both"/>
      </w:pPr>
      <w:r>
        <w:rPr>
          <w:sz w:val="21"/>
        </w:rPr>
        <w:t>本项目不接受联合体投标。</w:t>
      </w:r>
    </w:p>
    <w:p>
      <w:pPr>
        <w:pStyle w:val="null3"/>
        <w:ind w:firstLine="420"/>
        <w:jc w:val="both"/>
      </w:pPr>
      <w:r>
        <w:rPr>
          <w:sz w:val="21"/>
        </w:rPr>
        <w:t>合同分包：不允许合同分包。</w:t>
      </w:r>
    </w:p>
    <w:p>
      <w:pPr>
        <w:pStyle w:val="null3"/>
        <w:ind w:firstLine="420"/>
        <w:jc w:val="both"/>
      </w:pPr>
      <w:r>
        <w:rPr>
          <w:sz w:val="21"/>
        </w:rPr>
        <w:t>服务</w:t>
      </w:r>
      <w:r>
        <w:rPr>
          <w:sz w:val="21"/>
        </w:rPr>
        <w:t>期：</w:t>
      </w:r>
      <w:r>
        <w:rPr>
          <w:sz w:val="21"/>
          <w:u w:val="single"/>
        </w:rPr>
        <w:t>2026年4月1日至2027年6月30日。</w:t>
      </w:r>
    </w:p>
    <w:p>
      <w:pPr>
        <w:pStyle w:val="null3"/>
      </w:pPr>
      <w:r>
        <w:rPr>
          <w:sz w:val="21"/>
          <w:b/>
        </w:rPr>
        <w:t>（二）招标范围及要求</w:t>
      </w:r>
    </w:p>
    <w:p>
      <w:pPr>
        <w:pStyle w:val="null3"/>
        <w:ind w:firstLine="420"/>
        <w:jc w:val="both"/>
      </w:pPr>
      <w:r>
        <w:rPr>
          <w:sz w:val="21"/>
        </w:rPr>
        <w:t>1.项目采取包工包料的全包干形式，投标人须对本项目进行整体投标，不允许只对部分内容进行投标。</w:t>
      </w:r>
    </w:p>
    <w:p>
      <w:pPr>
        <w:pStyle w:val="null3"/>
        <w:ind w:firstLine="420"/>
        <w:jc w:val="both"/>
      </w:pPr>
      <w:r>
        <w:rPr>
          <w:sz w:val="21"/>
        </w:rPr>
        <w:t>2.本项目属于专门面向中小企业采购的项目，投标人提供的服务须全部由符合政策要求的中小企业承接，中小企业须符合本项目采购标的对应行业（其他未列明行业）的政策划分标准。监狱企业、残疾人福利单位视同小微企业。注：小微企业以投标人填写的《中小企业声明函》（服务类）（见投标文件格式）为判定标准，残疾人福利性单位以供应商填写的《残疾人福利性单位声明函》（见投标文件格式）为判定标准，监狱企业须投标人提供由省级以上监狱管理局、戒毒管理局（含新疆生产建设兵团）出具的属于监狱企业的证明文件，否则不予认定。</w:t>
      </w:r>
    </w:p>
    <w:p>
      <w:pPr>
        <w:pStyle w:val="null3"/>
        <w:ind w:firstLine="420"/>
        <w:jc w:val="both"/>
      </w:pPr>
      <w:r>
        <w:rPr>
          <w:sz w:val="21"/>
        </w:rPr>
        <w:t>3.中标人不得以任何方式转包或分包本项目。</w:t>
      </w:r>
    </w:p>
    <w:p>
      <w:pPr>
        <w:pStyle w:val="null3"/>
        <w:ind w:firstLine="420"/>
        <w:jc w:val="both"/>
      </w:pPr>
      <w:r>
        <w:rPr>
          <w:sz w:val="21"/>
        </w:rPr>
        <w:t>4.凡涉嫌技术、专利等产权侵权纠纷的服务不予以采购。</w:t>
      </w:r>
    </w:p>
    <w:p>
      <w:pPr>
        <w:pStyle w:val="null3"/>
        <w:ind w:firstLine="420"/>
        <w:jc w:val="both"/>
      </w:pPr>
      <w:r>
        <w:rPr>
          <w:sz w:val="21"/>
        </w:rPr>
        <w:t>5.投标人在实际服务时，若被发现提供的服务未能达到招标文件和投标文件中的有关要求，将按有关法规进行处罚，</w:t>
      </w:r>
      <w:r>
        <w:rPr>
          <w:sz w:val="21"/>
        </w:rPr>
        <w:t>采购人</w:t>
      </w:r>
      <w:r>
        <w:rPr>
          <w:sz w:val="21"/>
        </w:rPr>
        <w:t>将有权单方面终止合同的执行</w:t>
      </w:r>
      <w:r>
        <w:rPr>
          <w:sz w:val="21"/>
        </w:rPr>
        <w:t>,并追究因</w:t>
      </w:r>
      <w:r>
        <w:rPr>
          <w:sz w:val="21"/>
        </w:rPr>
        <w:t>中标人</w:t>
      </w:r>
      <w:r>
        <w:rPr>
          <w:sz w:val="21"/>
        </w:rPr>
        <w:t>所提供的未达到所承诺准确率服务而产生的所有损失和责任。</w:t>
      </w:r>
    </w:p>
    <w:p>
      <w:pPr>
        <w:pStyle w:val="null3"/>
        <w:ind w:firstLine="422"/>
        <w:jc w:val="both"/>
      </w:pPr>
      <w:r>
        <w:rPr>
          <w:sz w:val="21"/>
          <w:b/>
        </w:rPr>
        <w:t>6.采购内容：</w:t>
      </w:r>
    </w:p>
    <w:tbl>
      <w:tblPr>
        <w:tblW w:w="0" w:type="auto"/>
        <w:tblBorders>
          <w:top w:val="none" w:color="000000" w:sz="4"/>
          <w:left w:val="none" w:color="000000" w:sz="4"/>
          <w:bottom w:val="none" w:color="000000" w:sz="4"/>
          <w:right w:val="none" w:color="000000" w:sz="4"/>
          <w:insideH w:val="none"/>
          <w:insideV w:val="none"/>
        </w:tblBorders>
      </w:tblPr>
      <w:tblGrid>
        <w:gridCol w:w="1130"/>
        <w:gridCol w:w="1423"/>
        <w:gridCol w:w="3667"/>
        <w:gridCol w:w="748"/>
        <w:gridCol w:w="1335"/>
      </w:tblGrid>
      <w:tr>
        <w:tc>
          <w:tcPr>
            <w:tcW w:type="dxa" w:w="1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项目内容</w:t>
            </w:r>
          </w:p>
        </w:tc>
        <w:tc>
          <w:tcPr>
            <w:tcW w:type="dxa" w:w="1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r>
              <w:rPr>
                <w:sz w:val="21"/>
                <w:b/>
              </w:rPr>
              <w:t>不得超过</w:t>
            </w:r>
            <w:r>
              <w:rPr>
                <w:sz w:val="21"/>
                <w:b/>
              </w:rPr>
              <w:t>3年）</w:t>
            </w:r>
          </w:p>
        </w:tc>
        <w:tc>
          <w:tcPr>
            <w:tcW w:type="dxa" w:w="36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简要说明</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p>
        </w:tc>
        <w:tc>
          <w:tcPr>
            <w:tcW w:type="dxa" w:w="1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是否允许提供国外服务</w:t>
            </w:r>
          </w:p>
        </w:tc>
      </w:tr>
      <w:tr>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金沙街</w:t>
            </w:r>
            <w:r>
              <w:rPr>
                <w:sz w:val="21"/>
              </w:rPr>
              <w:t>2026-2027年浔峰社区区域市政道路环卫清扫保洁服务</w:t>
            </w:r>
          </w:p>
        </w:tc>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2026年4月1日至2027年6月30日</w:t>
            </w:r>
          </w:p>
        </w:tc>
        <w:tc>
          <w:tcPr>
            <w:tcW w:type="dxa" w:w="3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市政</w:t>
            </w:r>
            <w:r>
              <w:rPr>
                <w:sz w:val="21"/>
              </w:rPr>
              <w:t>道路环卫清扫保洁服务，长度：</w:t>
            </w:r>
            <w:r>
              <w:rPr>
                <w:sz w:val="21"/>
              </w:rPr>
              <w:t>6497</w:t>
            </w:r>
            <w:r>
              <w:rPr>
                <w:sz w:val="21"/>
              </w:rPr>
              <w:t>米，全面积：</w:t>
            </w:r>
            <w:r>
              <w:rPr>
                <w:sz w:val="21"/>
                <w:u w:val="single"/>
              </w:rPr>
              <w:t>118476</w:t>
            </w:r>
            <w:r>
              <w:rPr>
                <w:sz w:val="21"/>
              </w:rPr>
              <w:t>平方米范围内的保洁工作，服务周期为</w:t>
            </w:r>
            <w:r>
              <w:rPr>
                <w:sz w:val="21"/>
              </w:rPr>
              <w:t>15个月</w:t>
            </w:r>
            <w:r>
              <w:rPr>
                <w:sz w:val="21"/>
              </w:rPr>
              <w:t>；按一级道路保洁质量要求开展作业（人工清扫保洁</w:t>
            </w:r>
            <w:r>
              <w:rPr>
                <w:sz w:val="21"/>
              </w:rPr>
              <w:t>16小时，机动车道每天使用洒水车、扫路车及洗扫车采用“三合一”模式对机动车道普扫不少于2次，包括机扫不少于2次、洗扫不少于2次、冲洗不少于2次及洒水不少于3次，人行道清洗每月不少于2次）</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1,060,000.00</w:t>
            </w:r>
            <w:r>
              <w:rPr>
                <w:sz w:val="21"/>
              </w:rPr>
              <w:t>元</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ind w:firstLine="422"/>
        <w:jc w:val="both"/>
      </w:pPr>
      <w:r>
        <w:rPr>
          <w:sz w:val="21"/>
          <w:b/>
        </w:rPr>
        <w:t>招标文件中带</w:t>
      </w:r>
      <w:r>
        <w:rPr>
          <w:sz w:val="21"/>
          <w:b/>
        </w:rPr>
        <w:t>“★”条款为实质性要求，投标人必须完全响应，否则将导致投标无效。</w:t>
      </w:r>
    </w:p>
    <w:p>
      <w:pPr>
        <w:pStyle w:val="null3"/>
        <w:ind w:firstLine="420"/>
        <w:jc w:val="both"/>
      </w:pPr>
      <w:r>
        <w:rPr>
          <w:sz w:val="21"/>
        </w:rPr>
        <w:t>7.本次项目适用的行业方面的法律法规及标准（包含但不限于）</w:t>
      </w:r>
    </w:p>
    <w:p>
      <w:pPr>
        <w:pStyle w:val="null3"/>
        <w:ind w:firstLine="420"/>
        <w:jc w:val="both"/>
      </w:pPr>
      <w:r>
        <w:rPr>
          <w:sz w:val="21"/>
        </w:rPr>
        <w:t>7.1《中华人民共和国劳动法》</w:t>
      </w:r>
    </w:p>
    <w:p>
      <w:pPr>
        <w:pStyle w:val="null3"/>
        <w:ind w:firstLine="420"/>
        <w:jc w:val="both"/>
      </w:pPr>
      <w:r>
        <w:rPr>
          <w:sz w:val="21"/>
        </w:rPr>
        <w:t>7.2《中华人民共和国社会保险法》</w:t>
      </w:r>
    </w:p>
    <w:p>
      <w:pPr>
        <w:pStyle w:val="null3"/>
        <w:ind w:firstLine="420"/>
        <w:jc w:val="both"/>
      </w:pPr>
      <w:r>
        <w:rPr>
          <w:sz w:val="21"/>
        </w:rPr>
        <w:t>7.3《住房公积金管理条例》</w:t>
      </w:r>
    </w:p>
    <w:p>
      <w:pPr>
        <w:pStyle w:val="null3"/>
        <w:ind w:firstLine="420"/>
        <w:jc w:val="both"/>
      </w:pPr>
      <w:r>
        <w:rPr>
          <w:sz w:val="21"/>
        </w:rPr>
        <w:t>7.4《广东省职工生育保险规定》</w:t>
      </w:r>
    </w:p>
    <w:p>
      <w:pPr>
        <w:pStyle w:val="null3"/>
        <w:ind w:firstLine="420"/>
        <w:jc w:val="both"/>
      </w:pPr>
      <w:r>
        <w:rPr>
          <w:sz w:val="21"/>
        </w:rPr>
        <w:t>7.5《广州市人民政府办公厅关于规范广州市环卫行业用工的意见》（穗府办规〔2024〕3号）</w:t>
      </w:r>
    </w:p>
    <w:p>
      <w:pPr>
        <w:pStyle w:val="null3"/>
        <w:ind w:firstLine="420"/>
        <w:jc w:val="both"/>
      </w:pPr>
      <w:r>
        <w:rPr>
          <w:sz w:val="21"/>
        </w:rPr>
        <w:t>7.6《广州市环境卫生作业规范（试行）》</w:t>
      </w:r>
    </w:p>
    <w:p>
      <w:pPr>
        <w:pStyle w:val="null3"/>
        <w:ind w:firstLine="420"/>
        <w:jc w:val="both"/>
      </w:pPr>
      <w:r>
        <w:rPr>
          <w:sz w:val="21"/>
        </w:rPr>
        <w:t>7.7《广州市环境卫生作业质量规范（试行）》</w:t>
      </w:r>
    </w:p>
    <w:p>
      <w:pPr>
        <w:pStyle w:val="null3"/>
        <w:ind w:firstLine="420"/>
        <w:jc w:val="both"/>
      </w:pPr>
      <w:r>
        <w:rPr>
          <w:sz w:val="21"/>
        </w:rPr>
        <w:t>7.8《广州市环卫精细化作业和管理指引（试行）》</w:t>
      </w:r>
    </w:p>
    <w:p>
      <w:pPr>
        <w:pStyle w:val="null3"/>
        <w:ind w:firstLine="420"/>
        <w:jc w:val="both"/>
      </w:pPr>
      <w:r>
        <w:rPr>
          <w:sz w:val="21"/>
        </w:rPr>
        <w:t>7.9《广州市环境卫生作业年度预算指标》</w:t>
      </w:r>
    </w:p>
    <w:p>
      <w:pPr>
        <w:pStyle w:val="null3"/>
        <w:ind w:firstLine="420"/>
        <w:jc w:val="both"/>
      </w:pPr>
      <w:r>
        <w:rPr>
          <w:sz w:val="21"/>
        </w:rPr>
        <w:t>7.10《白云区城市管理综合考评方案》</w:t>
      </w:r>
    </w:p>
    <w:p>
      <w:pPr>
        <w:pStyle w:val="null3"/>
        <w:ind w:firstLine="420"/>
        <w:jc w:val="both"/>
      </w:pPr>
      <w:r>
        <w:rPr>
          <w:sz w:val="21"/>
        </w:rPr>
        <w:t>7.11《金沙街环卫作业评分表》</w:t>
      </w:r>
    </w:p>
    <w:p>
      <w:pPr>
        <w:pStyle w:val="null3"/>
        <w:ind w:firstLine="420"/>
        <w:jc w:val="both"/>
      </w:pPr>
      <w:r>
        <w:rPr>
          <w:sz w:val="21"/>
        </w:rPr>
        <w:t>8</w:t>
      </w:r>
      <w:r>
        <w:rPr>
          <w:sz w:val="21"/>
        </w:rPr>
        <w:t>.投标人对招标文件中标注“★”号的实质性条款，应在《实质性响应一览表》（可参考</w:t>
      </w:r>
      <w:r>
        <w:rPr>
          <w:sz w:val="21"/>
        </w:rPr>
        <w:t>投标文件格式五</w:t>
      </w:r>
      <w:r>
        <w:rPr>
          <w:sz w:val="21"/>
        </w:rPr>
        <w:t>）中逐条响应，或另行提供格式自拟的承诺函，承诺完全满足该条款要求。</w:t>
      </w:r>
    </w:p>
    <w:p>
      <w:pPr>
        <w:pStyle w:val="null3"/>
        <w:ind w:firstLine="420"/>
        <w:jc w:val="both"/>
      </w:pPr>
      <w:r>
        <w:rPr>
          <w:sz w:val="21"/>
        </w:rPr>
        <w:t>9.</w:t>
      </w:r>
      <w:r>
        <w:rPr>
          <w:sz w:val="21"/>
        </w:rPr>
        <w:t>项目报价要求</w:t>
      </w:r>
    </w:p>
    <w:p>
      <w:pPr>
        <w:pStyle w:val="null3"/>
        <w:ind w:firstLine="420"/>
        <w:jc w:val="both"/>
      </w:pPr>
      <w:r>
        <w:rPr>
          <w:sz w:val="21"/>
        </w:rPr>
        <w:t>（</w:t>
      </w:r>
      <w:r>
        <w:rPr>
          <w:sz w:val="21"/>
        </w:rPr>
        <w:t>1）投标人须对本次项目进行明细报价，报价内容包含但不限于：</w:t>
      </w:r>
    </w:p>
    <w:tbl>
      <w:tblPr>
        <w:tblW w:w="0" w:type="auto"/>
        <w:tblBorders>
          <w:top w:val="none" w:color="000000" w:sz="4"/>
          <w:left w:val="none" w:color="000000" w:sz="4"/>
          <w:bottom w:val="none" w:color="000000" w:sz="4"/>
          <w:right w:val="none" w:color="000000" w:sz="4"/>
          <w:insideH w:val="none"/>
          <w:insideV w:val="none"/>
        </w:tblBorders>
      </w:tblPr>
      <w:tblGrid>
        <w:gridCol w:w="3111"/>
        <w:gridCol w:w="2495"/>
        <w:gridCol w:w="969"/>
        <w:gridCol w:w="822"/>
        <w:gridCol w:w="910"/>
      </w:tblGrid>
      <w:tr>
        <w:tc>
          <w:tcPr>
            <w:tcW w:type="dxa" w:w="3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服务人员成本</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XX</w:t>
            </w:r>
            <w:r>
              <w:rPr>
                <w:sz w:val="21"/>
              </w:rPr>
              <w:t>人</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服务人员管理费用</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服务过程中的用水费用</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保洁工人进行岗前培训的费用</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配置安全作业的劳保用品的费用</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XXX车辆</w:t>
            </w:r>
            <w:r>
              <w:rPr>
                <w:sz w:val="21"/>
              </w:rPr>
              <w:t>的折旧费用、日常保养费用及油费</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XXX作业船的</w:t>
            </w:r>
            <w:r>
              <w:rPr>
                <w:sz w:val="21"/>
              </w:rPr>
              <w:t>折旧费用、日常保养费用及油费</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所服务区域大件杂物、建筑废弃物的处置费用</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每年更新果皮箱</w:t>
            </w:r>
            <w:r>
              <w:rPr>
                <w:sz w:val="21"/>
              </w:rPr>
              <w:t>、</w:t>
            </w:r>
            <w:r>
              <w:rPr>
                <w:sz w:val="21"/>
              </w:rPr>
              <w:t>垃圾桶</w:t>
            </w:r>
            <w:r>
              <w:rPr>
                <w:sz w:val="21"/>
              </w:rPr>
              <w:t>费用</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运输项目内生活垃圾到区内中转站的费用</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信息化系统对接费用</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税费</w:t>
            </w:r>
          </w:p>
        </w:tc>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（三）具体作业明细表</w:t>
      </w:r>
    </w:p>
    <w:tbl>
      <w:tblPr>
        <w:tblW w:w="0" w:type="auto"/>
        <w:tblBorders>
          <w:top w:val="none" w:color="000000" w:sz="4"/>
          <w:left w:val="none" w:color="000000" w:sz="4"/>
          <w:bottom w:val="none" w:color="000000" w:sz="4"/>
          <w:right w:val="none" w:color="000000" w:sz="4"/>
          <w:insideH w:val="none"/>
          <w:insideV w:val="none"/>
        </w:tblBorders>
      </w:tblPr>
      <w:tblGrid>
        <w:gridCol w:w="675"/>
        <w:gridCol w:w="1130"/>
        <w:gridCol w:w="1247"/>
        <w:gridCol w:w="1232"/>
        <w:gridCol w:w="1467"/>
        <w:gridCol w:w="1320"/>
        <w:gridCol w:w="1232"/>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道路名称</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起止点</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长度</w:t>
            </w:r>
          </w:p>
          <w:p>
            <w:pPr>
              <w:pStyle w:val="null3"/>
              <w:jc w:val="center"/>
            </w:pPr>
            <w:r>
              <w:rPr>
                <w:sz w:val="21"/>
                <w:b/>
                <w:color w:val="000000"/>
              </w:rPr>
              <w:t>（米）</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车行道总面积</w:t>
            </w:r>
          </w:p>
          <w:p>
            <w:pPr>
              <w:pStyle w:val="null3"/>
              <w:jc w:val="center"/>
            </w:pPr>
            <w:r>
              <w:rPr>
                <w:sz w:val="21"/>
                <w:b/>
                <w:color w:val="000000"/>
              </w:rPr>
              <w:t>（平方米）</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人行道面积</w:t>
            </w:r>
          </w:p>
          <w:p>
            <w:pPr>
              <w:pStyle w:val="null3"/>
              <w:jc w:val="center"/>
            </w:pPr>
            <w:r>
              <w:rPr>
                <w:sz w:val="21"/>
                <w:b/>
                <w:color w:val="000000"/>
              </w:rPr>
              <w:t>（平方米）</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总面积</w:t>
            </w:r>
          </w:p>
          <w:p>
            <w:pPr>
              <w:pStyle w:val="null3"/>
              <w:jc w:val="center"/>
            </w:pPr>
            <w:r>
              <w:rPr>
                <w:sz w:val="21"/>
                <w:b/>
                <w:color w:val="000000"/>
              </w:rPr>
              <w:t>（平方米）</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浔峰山西路</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浔峰山东街</w:t>
            </w:r>
            <w:r>
              <w:rPr>
                <w:sz w:val="21"/>
                <w:color w:val="000000"/>
              </w:rPr>
              <w:t>—佛山市交界处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2236</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24065</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21939</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46004</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华堂街</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春满街</w:t>
            </w:r>
            <w:r>
              <w:rPr>
                <w:sz w:val="21"/>
                <w:color w:val="000000"/>
              </w:rPr>
              <w:t>——悦峰三街</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4891</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2391</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7282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春满街</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浔峰山西路</w:t>
            </w:r>
            <w:r>
              <w:rPr>
                <w:sz w:val="21"/>
                <w:color w:val="000000"/>
              </w:rPr>
              <w:t>——环洲五路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7408</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4754</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12162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悦峰三街</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浔峰山西路</w:t>
            </w:r>
            <w:r>
              <w:rPr>
                <w:sz w:val="21"/>
                <w:color w:val="000000"/>
              </w:rPr>
              <w:t>——环洲五路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4296</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2148</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6444</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悦峰二街</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浔峰居委周边道路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悦峰一街</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环洲五路</w:t>
            </w:r>
            <w:r>
              <w:rPr>
                <w:sz w:val="21"/>
                <w:color w:val="000000"/>
              </w:rPr>
              <w:t>——浔峰山西路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3408</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1704</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悦峰横街</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悦峰三街</w:t>
            </w:r>
            <w:r>
              <w:rPr>
                <w:sz w:val="21"/>
                <w:color w:val="000000"/>
              </w:rPr>
              <w:t>——悦峰一街</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1848</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924</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汇瑞街</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浔峰居委周边道路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1960</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康园路</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环洲五路</w:t>
            </w:r>
            <w:r>
              <w:rPr>
                <w:sz w:val="21"/>
                <w:color w:val="000000"/>
              </w:rPr>
              <w:t>—佛山市交界处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6700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环洲三路</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金沙洲路</w:t>
            </w:r>
            <w:r>
              <w:rPr>
                <w:sz w:val="21"/>
                <w:color w:val="000000"/>
              </w:rPr>
              <w:t>—彩滨中路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19000</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27000</w:t>
            </w:r>
          </w:p>
        </w:tc>
      </w:tr>
      <w:tr>
        <w:tc>
          <w:tcPr>
            <w:tcW w:type="dxa" w:w="30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6497</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72976</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45500</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118476</w:t>
            </w:r>
          </w:p>
        </w:tc>
      </w:tr>
    </w:tbl>
    <w:p>
      <w:pPr>
        <w:pStyle w:val="null3"/>
      </w:pPr>
      <w:r>
        <w:rPr/>
        <w:t>采购包1（金沙街2026-2027年浔峰社区区域市政道路环卫清扫保洁服务项目）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2026年4月1日至2027年6月30日。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人在每季度次月30日前根据中标人上季度作业成绩，扣除相应费用（如加水站水费、未展开服务路段的费用、考核不通过需扣减的费用）后，在采购人收到中标人有效文件及等额有效正式发票后10个工作日内，支付相应的季度承包经费（结算单位为：元人民币）。中标人逾期提交发票配合采购人办理付款手续的，采购人有权顺延付款期限不视为违约。 2.付款方式：银行划帐。 3.中标人凭以下有效文件向采购人申请经费支付： （1）合同； （2）中标人开具的正式发票； （3）验收报告（加盖采购人公章）； （4）中标通知书； （5）员工排班表、社保缴纳明细表、住房公积金清单。 4.因采购人使用的是财政资金，上述条款规定的采购人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1期：1.中标人应根据项目完成情况提交验收申请，采购人在收到中标人的验收申请后7日内组织验收。 2.根据合同规定的技术、服务、安全标准组织对中标人履约情况进行验收，并出具验收报告。验收报告应当包括每一项技术、服务、安全标准的履约情况。 3.本项目验收时将邀请服务对象参与并出具意见，验收结果向社会公告。</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须在与采购人签订政府采购合同后2个月内，以广州地区银行或者广州地区有经营资质的金融机构、担保机构出具的保函形式向采购人提交金额为合同总价5%且有效期限与合同期限一致的履约保证金。 2.履约保证金用于按合同补偿采购人因中标人不能完成其合同义务而蒙受的损失；也可用于采购人处罚对中标人因违约需支付的相应违约金，还可用于保证环卫工人人员费用（含基础工资、环卫岗位津贴、高温津贴、节假日加班或者延长工作时间工资、环卫工人节和春节慰问金、社会保险缴纳费用、住房公积金缴纳费用及教育培训、暂住费用、处理一切伤亡事故等费用）的按时发放（缴交）。合同期满，代扣应发放（缴交）而未发放（缴交）的人员费用后无息返还余额。当履约保证金低于合同总价的2%时，中标人应及时补齐。凡因中标人责任导致采购人解除本合同的，履约保证金不向中标人退还。 3.中标人在规定期内拒向采购人提交履约保函，合同随之终止，由中标人承担违约责任，采购人因此而造成的损失由中标人赔偿。在中标人完成其合同义务，则该履约保函在合同有效期满后两个月后自动失效。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要求，1.投标人承接过环卫保洁的同类项目业绩；2.投标人获得与项目相关的环卫工作荣誉证书或奖项；3.投标人具有与本项目相关的专业人员，需具有相关的资格证书；4.投标人应了解项目情况，针对本项目需求书提供总体保洁方案、保洁人员工作培训及人员管理方案、机械设备维护和更新方案、安全管理保障方案及应急管理方案等方案，确保项目的正常运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金沙街2026-2027年浔峰社区区域市政道路环卫清扫保洁服务项目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1,060,000.00</w:t>
            </w:r>
          </w:p>
        </w:tc>
        <w:tc>
          <w:tcPr>
            <w:tcW w:type="dxa" w:w="933"/>
          </w:tcPr>
          <w:p>
            <w:pPr>
              <w:pStyle w:val="null3"/>
              <w:jc w:val="right"/>
            </w:pPr>
            <w:r>
              <w:rPr/>
              <w:t>1,060,000.00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金沙街2026-2027年浔峰社区区域市政道路环卫清扫保洁服务项目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jc w:val="both"/>
            </w:pPr>
            <w:r>
              <w:rPr>
                <w:sz w:val="21"/>
              </w:rPr>
              <w:t>★</w:t>
            </w:r>
            <w:r>
              <w:rPr>
                <w:sz w:val="21"/>
              </w:rPr>
              <w:t>1.</w:t>
            </w:r>
            <w:r>
              <w:rPr>
                <w:sz w:val="21"/>
              </w:rPr>
              <w:t>负责本项目所属道路的人工清扫保洁，机械化清扫、洒水降尘作业等方面的环卫清扫保洁工作，包括但不限于：清洗石脚边、交通护栏、隔音墙、果皮箱、垃圾桶、环卫工具房、道路保洁垃圾装车点；清扫、清洗车行隧道、人行隧道、人行天桥；清理道路两侧的乱张贴、乱涂画等；清理、清洗车行道、人行道的污迹、泥迹和撒漏余泥；清理沙井口、人行道杂草；清运垃圾到符合要求的区内垃圾中转站；清理偷倒的废弃物（含建筑废弃物、废弃家具等），清理绿化带内的生活垃圾。</w:t>
            </w:r>
          </w:p>
          <w:p>
            <w:pPr>
              <w:pStyle w:val="null3"/>
              <w:jc w:val="both"/>
            </w:pPr>
            <w:r>
              <w:rPr>
                <w:sz w:val="21"/>
              </w:rPr>
              <w:t>★2.做好环卫设施（包括加水站、工具房、果皮箱、垃圾桶、垃圾收集点、垃圾装车点等）的管理、维护与保养。</w:t>
            </w:r>
          </w:p>
          <w:p>
            <w:pPr>
              <w:pStyle w:val="null3"/>
              <w:jc w:val="both"/>
            </w:pPr>
            <w:r>
              <w:rPr>
                <w:sz w:val="21"/>
              </w:rPr>
              <w:t>★3.做好项目服务范围内的应急消杀工作。</w:t>
            </w:r>
          </w:p>
          <w:p>
            <w:pPr>
              <w:pStyle w:val="null3"/>
              <w:jc w:val="both"/>
            </w:pPr>
            <w:r>
              <w:rPr>
                <w:sz w:val="21"/>
              </w:rPr>
              <w:t>★4.承诺能成立不少于3人的应急队伍，预留应急作业车辆、设备若干，在不影响本服务项目的基础上，迅速配合做好市、区等上级部门、采购人布置的临时性环卫保障任务。</w:t>
            </w:r>
          </w:p>
          <w:p>
            <w:pPr>
              <w:pStyle w:val="null3"/>
              <w:jc w:val="both"/>
            </w:pPr>
            <w:r>
              <w:rPr>
                <w:sz w:val="21"/>
              </w:rPr>
              <w:t>★</w:t>
            </w:r>
            <w:r>
              <w:rPr>
                <w:sz w:val="21"/>
              </w:rPr>
              <w:t>5</w:t>
            </w:r>
            <w:r>
              <w:rPr>
                <w:sz w:val="21"/>
              </w:rPr>
              <w:t>.项目采用全包干形式，即业务包干、经费包干方式，中标人按中标金额在服务期内承担作业所需的一切费用（包含且不限于广州市环卫工人工资标准调整产生费用），采购人不再向中标人支付任何费用。</w:t>
            </w:r>
          </w:p>
          <w:p>
            <w:pPr>
              <w:pStyle w:val="null3"/>
              <w:jc w:val="both"/>
            </w:pPr>
            <w:r>
              <w:rPr>
                <w:sz w:val="21"/>
              </w:rPr>
              <w:t>★</w:t>
            </w:r>
            <w:r>
              <w:rPr>
                <w:sz w:val="21"/>
              </w:rPr>
              <w:t>6</w:t>
            </w:r>
            <w:r>
              <w:rPr>
                <w:sz w:val="21"/>
              </w:rPr>
              <w:t>.</w:t>
            </w:r>
            <w:r>
              <w:rPr>
                <w:sz w:val="21"/>
              </w:rPr>
              <w:t>服务</w:t>
            </w:r>
            <w:r>
              <w:rPr>
                <w:sz w:val="21"/>
              </w:rPr>
              <w:t>期限内，片区内道路新建、改（扩）建产生新增保洁面积不超过道路类总面积的</w:t>
            </w:r>
            <w:r>
              <w:rPr>
                <w:sz w:val="21"/>
              </w:rPr>
              <w:t>5%或有相关临时性、应急性环卫保障任务时，由此产生的相关费用由中标人承担，采购人不再另行支付。</w:t>
            </w:r>
          </w:p>
          <w:p>
            <w:pPr>
              <w:pStyle w:val="null3"/>
              <w:jc w:val="both"/>
            </w:pPr>
            <w:r>
              <w:rPr>
                <w:sz w:val="21"/>
              </w:rPr>
              <w:t>★</w:t>
            </w:r>
            <w:r>
              <w:rPr>
                <w:sz w:val="21"/>
              </w:rPr>
              <w:t>7</w:t>
            </w:r>
            <w:r>
              <w:rPr>
                <w:sz w:val="21"/>
              </w:rPr>
              <w:t>.中标人按采购人的管理要求和标准组织清扫保洁、机械化作业、垃圾清运等环卫工作，并接受采购人的指导、监督和检查验收，不得将业务转包、分包。</w:t>
            </w:r>
          </w:p>
          <w:p>
            <w:pPr>
              <w:pStyle w:val="null3"/>
              <w:jc w:val="both"/>
            </w:pPr>
            <w:r>
              <w:rPr>
                <w:sz w:val="21"/>
              </w:rPr>
              <w:t>★</w:t>
            </w:r>
            <w:r>
              <w:rPr>
                <w:sz w:val="21"/>
              </w:rPr>
              <w:t>8</w:t>
            </w:r>
            <w:r>
              <w:rPr>
                <w:sz w:val="21"/>
              </w:rPr>
              <w:t>.中标人必须按照投标文件中的承诺建立固定的保洁服务队伍及配置足够作业设备，环卫人员按广州市统一要求着装，言行规范，仪容仪表良好。</w:t>
            </w:r>
          </w:p>
          <w:p>
            <w:pPr>
              <w:pStyle w:val="null3"/>
              <w:jc w:val="both"/>
            </w:pPr>
            <w:r>
              <w:rPr>
                <w:sz w:val="21"/>
              </w:rPr>
              <w:t>9</w:t>
            </w:r>
            <w:r>
              <w:rPr>
                <w:sz w:val="21"/>
              </w:rPr>
              <w:t>.人员管理履约能力：中标人必须保证在不低于现有工资待遇和标准条件下，在员工自愿留下的前提下，继续聘用本项目原有的全部员工。在服务期间应严格遵守国家、省、市、区有关安全生产以及文明作业的规定，建立规章制度和防护措施，并承担由自身措施不力造成事故责任和发生费用。</w:t>
            </w:r>
          </w:p>
          <w:p>
            <w:pPr>
              <w:pStyle w:val="null3"/>
              <w:jc w:val="both"/>
            </w:pPr>
            <w:r>
              <w:rPr>
                <w:sz w:val="21"/>
              </w:rPr>
              <w:t>★</w:t>
            </w:r>
            <w:r>
              <w:rPr>
                <w:sz w:val="21"/>
              </w:rPr>
              <w:t>10</w:t>
            </w:r>
            <w:r>
              <w:rPr>
                <w:sz w:val="21"/>
              </w:rPr>
              <w:t>.信息化管理能力：中标人有与本项目匹配的环卫信息化管理系统，能对项目作业人员、作业车辆进行智慧化管理，系统需具备管理所有本项目的车辆行车轨迹记录、作业人员定位信息、保洁人员排班、工单发起与处置等功能，信息化管理系统中涉及本项目环卫作业的数据需无条件接入市、区等上级部门或采购人指定的智慧管理平台，以便于采购人随时监督检查。</w:t>
            </w:r>
          </w:p>
          <w:p>
            <w:pPr>
              <w:pStyle w:val="null3"/>
              <w:jc w:val="both"/>
            </w:pPr>
            <w:r>
              <w:rPr>
                <w:sz w:val="21"/>
              </w:rPr>
              <w:t>★</w:t>
            </w:r>
            <w:r>
              <w:rPr>
                <w:sz w:val="21"/>
              </w:rPr>
              <w:t>11</w:t>
            </w:r>
            <w:r>
              <w:rPr>
                <w:sz w:val="21"/>
              </w:rPr>
              <w:t>.中标人应按照《中华人民共和国劳动法》等相关规定发放工资，服务人员工资不得低于广州市企业职工最低工资标准（工资不含按国家规定中标人必须支付的社会保险及其他应付费用）。</w:t>
            </w:r>
          </w:p>
          <w:p>
            <w:pPr>
              <w:pStyle w:val="null3"/>
              <w:jc w:val="both"/>
            </w:pPr>
            <w:r>
              <w:rPr>
                <w:sz w:val="21"/>
              </w:rPr>
              <w:t>★</w:t>
            </w:r>
            <w:r>
              <w:rPr>
                <w:sz w:val="21"/>
              </w:rPr>
              <w:t>12</w:t>
            </w:r>
            <w:r>
              <w:rPr>
                <w:sz w:val="21"/>
              </w:rPr>
              <w:t>.中标人应按照《中华人民共和国社会保险法》和《住房公积金管理条例》的相关规定，支付国家规定必须购买的社会保险费用和缴存住房公积金。</w:t>
            </w:r>
          </w:p>
          <w:p>
            <w:pPr>
              <w:pStyle w:val="null3"/>
              <w:jc w:val="both"/>
            </w:pPr>
            <w:r>
              <w:rPr>
                <w:sz w:val="21"/>
              </w:rPr>
              <w:t>★1</w:t>
            </w:r>
            <w:r>
              <w:rPr>
                <w:sz w:val="21"/>
              </w:rPr>
              <w:t>3</w:t>
            </w:r>
            <w:r>
              <w:rPr>
                <w:sz w:val="21"/>
              </w:rPr>
              <w:t>.中标人须具备政府相关部门颁发的《城市生活垃圾经营性清扫、收集、运输服务许可证》（投标人须在投标文件中提供有效证件的扫描件），或承诺中标后在合同签订前取得</w:t>
            </w:r>
            <w:r>
              <w:rPr>
                <w:sz w:val="21"/>
              </w:rPr>
              <w:t>政府相关</w:t>
            </w:r>
            <w:r>
              <w:rPr>
                <w:sz w:val="21"/>
              </w:rPr>
              <w:t>部门颁发的《城市生活垃圾经营性清扫、收集、运输服务许可证》</w:t>
            </w:r>
            <w:r>
              <w:rPr>
                <w:sz w:val="21"/>
                <w:b/>
              </w:rPr>
              <w:t>（</w:t>
            </w:r>
            <w:r>
              <w:rPr>
                <w:sz w:val="21"/>
                <w:b/>
              </w:rPr>
              <w:t>投标人须</w:t>
            </w:r>
            <w:r>
              <w:rPr>
                <w:sz w:val="21"/>
                <w:b/>
              </w:rPr>
              <w:t>提供承诺函）</w:t>
            </w:r>
            <w:r>
              <w:rPr>
                <w:sz w:val="21"/>
              </w:rPr>
              <w:t>，作为竞标资格审查重要资料，未按要求时限提供的将不能参与竞标活动，投标人提供的资料须真实有效，凡弄虚作假一经查实，即取消投标资格，并追究相应法律责</w:t>
            </w:r>
            <w:r>
              <w:rPr>
                <w:sz w:val="21"/>
              </w:rPr>
              <w:t>任。</w:t>
            </w:r>
          </w:p>
          <w:p>
            <w:pPr>
              <w:pStyle w:val="null3"/>
              <w:jc w:val="both"/>
            </w:pPr>
            <w:r>
              <w:rPr>
                <w:sz w:val="21"/>
              </w:rPr>
              <w:t>★1</w:t>
            </w:r>
            <w:r>
              <w:rPr>
                <w:sz w:val="21"/>
              </w:rPr>
              <w:t>4</w:t>
            </w:r>
            <w:r>
              <w:rPr>
                <w:sz w:val="21"/>
              </w:rPr>
              <w:t>．中标人必须依法依规落实环卫工人工资福利，严格按照《广州市人民政府办公厅关于规范广州市环卫行业用工的意见》（穗府办规〔</w:t>
            </w:r>
            <w:r>
              <w:rPr>
                <w:sz w:val="21"/>
              </w:rPr>
              <w:t>2024〕3号）等最新相关文件规定调整环卫工人工资，合同期间，有新规定的，按照新规定执行，采购人不再向中标人支付任何费用。</w:t>
            </w:r>
          </w:p>
          <w:p>
            <w:pPr>
              <w:pStyle w:val="null3"/>
              <w:jc w:val="both"/>
            </w:pPr>
            <w:r>
              <w:rPr>
                <w:sz w:val="21"/>
                <w:b/>
              </w:rPr>
              <w:t>（</w:t>
            </w:r>
            <w:r>
              <w:rPr>
                <w:sz w:val="21"/>
                <w:b/>
              </w:rPr>
              <w:t>二</w:t>
            </w:r>
            <w:r>
              <w:rPr>
                <w:sz w:val="21"/>
                <w:b/>
              </w:rPr>
              <w:t>）服务要求</w:t>
            </w:r>
          </w:p>
          <w:p>
            <w:pPr>
              <w:pStyle w:val="null3"/>
              <w:jc w:val="both"/>
            </w:pPr>
            <w:r>
              <w:rPr>
                <w:sz w:val="21"/>
              </w:rPr>
              <w:t>1.服务标准</w:t>
            </w:r>
          </w:p>
          <w:p>
            <w:pPr>
              <w:pStyle w:val="null3"/>
              <w:jc w:val="both"/>
            </w:pPr>
            <w:r>
              <w:rPr>
                <w:sz w:val="21"/>
              </w:rPr>
              <w:t>按照广州市城市管理和综合执法局颁布的《广州市环境卫生作业规范（试行）》《广州市环境卫生作业质量规范（试行）》《广州市环卫精细化作业和管理指引（试行）》《广州市环卫作业市场化运作监督管理办法》等标准执行。若与以下要求有冲突，以后者为准。</w:t>
            </w:r>
          </w:p>
          <w:p>
            <w:pPr>
              <w:pStyle w:val="null3"/>
              <w:jc w:val="both"/>
            </w:pPr>
            <w:r>
              <w:rPr>
                <w:sz w:val="21"/>
              </w:rPr>
              <w:t>2.保洁人员与设备基本要求</w:t>
            </w:r>
          </w:p>
          <w:p>
            <w:pPr>
              <w:pStyle w:val="null3"/>
              <w:jc w:val="both"/>
            </w:pPr>
            <w:r>
              <w:rPr>
                <w:sz w:val="21"/>
              </w:rPr>
              <w:t>2.1通过人工普扫、巡回保洁、道路清洗、环卫机械作业、垃圾清运、对余泥漏洒污染的清理等作业保证服务区域达到卫生环境质量标准，将清理的生活垃圾、余泥渣土运至相应符合要求的转运、处理设施。</w:t>
            </w:r>
          </w:p>
          <w:p>
            <w:pPr>
              <w:pStyle w:val="null3"/>
              <w:jc w:val="both"/>
            </w:pPr>
            <w:r>
              <w:rPr>
                <w:sz w:val="21"/>
              </w:rPr>
              <w:t>2.2本项目保洁力量按《广州市环境卫生作业年度预算指标》及要求作业时间配置，要求配足不少于12名作业人员（不含管理人员和安全生产员），其中每班次不少于12名作业人员。中标人应在项目进场后配齐人员，确保项目顺利承接。</w:t>
            </w:r>
          </w:p>
          <w:p>
            <w:pPr>
              <w:pStyle w:val="null3"/>
              <w:jc w:val="both"/>
            </w:pPr>
            <w:r>
              <w:rPr>
                <w:sz w:val="21"/>
              </w:rPr>
              <w:t>2.3中标人需根据本项目的服务标准、采购人的要求及道路实际情况配置仅用于本项目的环卫作业车辆（按市要求喷涂外观，八成新以上，中标人自有或租赁，能正常使用），其中16吨洗扫一体车不少于1台、洒水车不少于1台，21-24桶垃圾中转车不少于1台，其他快速保洁小型环卫车辆若干。以上车辆氢能环卫车数量不少于10吨以上车辆总数的30%，不足一辆的按一辆算。采购人或上级部门对无人设备配置有最新要求的，中标人应按照要求配备相应数量的无人清扫设备以及无人机。</w:t>
            </w:r>
          </w:p>
          <w:p>
            <w:pPr>
              <w:pStyle w:val="null3"/>
              <w:jc w:val="both"/>
            </w:pPr>
            <w:r>
              <w:rPr>
                <w:sz w:val="21"/>
              </w:rPr>
              <w:t>2.</w:t>
            </w:r>
            <w:r>
              <w:rPr>
                <w:sz w:val="21"/>
              </w:rPr>
              <w:t>4</w:t>
            </w:r>
            <w:r>
              <w:rPr>
                <w:sz w:val="21"/>
              </w:rPr>
              <w:t>道路类</w:t>
            </w:r>
          </w:p>
          <w:p>
            <w:pPr>
              <w:pStyle w:val="null3"/>
              <w:jc w:val="both"/>
            </w:pPr>
            <w:r>
              <w:rPr>
                <w:sz w:val="21"/>
              </w:rPr>
              <w:t>（</w:t>
            </w:r>
            <w:r>
              <w:rPr>
                <w:sz w:val="21"/>
              </w:rPr>
              <w:t>1）道路人工清扫保洁：采用人工保洁方式对人行道、非机动车道或机动车道靠路边1米范围的地面进行保洁。每天清扫保洁时间16小时（包括清理沙井口、下水道口、树穴、绿化带、绿地），不少于2班次作业；每天普扫2次，作业时间：5:00-7:00,13:00-14:30。普扫后为巡回保洁（每20分钟巡回1次），清扫保洁后路面应见本色，作业时间：5:00-21:00。</w:t>
            </w:r>
          </w:p>
          <w:p>
            <w:pPr>
              <w:pStyle w:val="null3"/>
              <w:jc w:val="both"/>
            </w:pPr>
            <w:r>
              <w:rPr>
                <w:sz w:val="21"/>
              </w:rPr>
              <w:t>（</w:t>
            </w:r>
            <w:r>
              <w:rPr>
                <w:sz w:val="21"/>
              </w:rPr>
              <w:t>2）道路机械清扫：车行道使用洒水车、扫路车、洗扫车采用“三合一”模式对地面进行普扫每天1次，作业时间：00:00-6:00；车行道机械普扫，每天不少于1次，作业时间：12:00-14:00；机械洗扫每天不少于2次，作业时间：9:00-11:00、15:00-17:00；使用小型扫路车对慢车道路边进行清扫，每天不少于2次。根据应急要求随脏随洗。</w:t>
            </w:r>
          </w:p>
          <w:p>
            <w:pPr>
              <w:pStyle w:val="null3"/>
              <w:jc w:val="both"/>
            </w:pPr>
            <w:r>
              <w:rPr>
                <w:sz w:val="21"/>
              </w:rPr>
              <w:t>（</w:t>
            </w:r>
            <w:r>
              <w:rPr>
                <w:sz w:val="21"/>
              </w:rPr>
              <w:t>3）道路机械冲洗：车行道夜间冲洗1次，作业时间：23:00-5:00。根据应急要求随脏随洗。</w:t>
            </w:r>
          </w:p>
          <w:p>
            <w:pPr>
              <w:pStyle w:val="null3"/>
              <w:jc w:val="both"/>
            </w:pPr>
            <w:r>
              <w:rPr>
                <w:sz w:val="21"/>
              </w:rPr>
              <w:t>（</w:t>
            </w:r>
            <w:r>
              <w:rPr>
                <w:sz w:val="21"/>
              </w:rPr>
              <w:t>4）道路机械洒水：车行道使用洒水车进行洒水降尘，每天不少于3次，作业时间9:00-12:00、15:00-17:00、19:00-21:00。根据重大节日、环保要求每天增加洒水降尘次数。</w:t>
            </w:r>
          </w:p>
          <w:p>
            <w:pPr>
              <w:pStyle w:val="null3"/>
              <w:jc w:val="both"/>
            </w:pPr>
            <w:r>
              <w:rPr>
                <w:sz w:val="21"/>
              </w:rPr>
              <w:t>（</w:t>
            </w:r>
            <w:r>
              <w:rPr>
                <w:sz w:val="21"/>
              </w:rPr>
              <w:t>5）隔音屏清洗：每月不少于2次机械清洗，作业时间：00:00-6:00。根据应急要求随脏随洗。</w:t>
            </w:r>
          </w:p>
          <w:p>
            <w:pPr>
              <w:pStyle w:val="null3"/>
              <w:jc w:val="both"/>
            </w:pPr>
            <w:r>
              <w:rPr>
                <w:sz w:val="21"/>
              </w:rPr>
              <w:t>（</w:t>
            </w:r>
            <w:r>
              <w:rPr>
                <w:sz w:val="21"/>
              </w:rPr>
              <w:t>6）人行道和非机动车道清洗：分别使用高压水枪和小型打磨设备定期对地面、路缘石和人行道、中间绿化带侧石进行冲洗，每周不少于1次；使用小型清除香口胶和不干胶贴纸的设备定期对地面的香口胶污迹及不干胶广告贴纸进行清理，每月不少于1次。根据应急要求随脏随洗。</w:t>
            </w:r>
          </w:p>
          <w:p>
            <w:pPr>
              <w:pStyle w:val="null3"/>
              <w:jc w:val="both"/>
            </w:pPr>
            <w:r>
              <w:rPr>
                <w:sz w:val="21"/>
              </w:rPr>
              <w:t>（</w:t>
            </w:r>
            <w:r>
              <w:rPr>
                <w:sz w:val="21"/>
              </w:rPr>
              <w:t>7）果皮箱、垃圾桶清洗：由负责果皮箱垃圾收集的保洁人员及时收集垃圾，并擦拭果皮箱表面灰尘，每天不少于2次，确保垃圾不超过箱体、桶体高度的2/3；果皮箱垃圾收集后，要进行清洗和喷洒消毒，每天不少于1次。垃圾桶转运完垃圾后，要进行清洗和喷洒消毒，每天不少于1次。</w:t>
            </w:r>
          </w:p>
          <w:p>
            <w:pPr>
              <w:pStyle w:val="null3"/>
              <w:jc w:val="both"/>
            </w:pPr>
            <w:r>
              <w:rPr>
                <w:sz w:val="21"/>
              </w:rPr>
              <w:t>（</w:t>
            </w:r>
            <w:r>
              <w:rPr>
                <w:sz w:val="21"/>
              </w:rPr>
              <w:t>8）交通护栏清洗：每周人工清洗不少于2次；有条件的可使用机械清洗提高作业效率，采用交通护栏清洗车进行清洗的，每月不少于3次，作业时间：00:00-6:00。根据应急要求随脏随洗。</w:t>
            </w:r>
          </w:p>
          <w:p>
            <w:pPr>
              <w:pStyle w:val="null3"/>
              <w:jc w:val="both"/>
            </w:pPr>
            <w:r>
              <w:rPr>
                <w:sz w:val="21"/>
              </w:rPr>
              <w:t>（</w:t>
            </w:r>
            <w:r>
              <w:rPr>
                <w:sz w:val="21"/>
              </w:rPr>
              <w:t>9）车行隧道清洗：使用1台侧杆高压清洗车通过高、中杆喷嘴高压冲洗隧道墙面，并使用向下的喷嘴冲洗地面污水；使用1台工具车人工清洗机械化作业盲点。上述作业事项同时进行，每月2次，作业时间：00:00-6:00。根据应急要求随脏随洗。</w:t>
            </w:r>
          </w:p>
          <w:p>
            <w:pPr>
              <w:pStyle w:val="null3"/>
              <w:jc w:val="both"/>
            </w:pPr>
            <w:r>
              <w:rPr>
                <w:sz w:val="21"/>
              </w:rPr>
              <w:t>（</w:t>
            </w:r>
            <w:r>
              <w:rPr>
                <w:sz w:val="21"/>
              </w:rPr>
              <w:t>10）人行天桥和人行隧道清洗：采用人工清扫方式对路面和台阶进行普扫，每天不少于2次；采用人工保洁方式对地面和台阶进行巡回保洁，每半小时巡回1次，作业时间：7:00-20:00；使用手持高压冲洗枪对地面和台阶进行冲洗，每周不少于1次，作业时间：00:00-6:00；采用人工清洗方式对护栏、扶手等设施进行擦洗，并对扶手进行消毒，每天不少于2次；使用夹钳等工具对绿化带、花基内的垃圾进行清理，每天不少于2次；使用小型清除香口胶和不干胶贴纸的设备定期对地面的香口胶污迹及不干胶广告贴纸进行清理，每月不少于1次。根据应急要求随脏随洗。</w:t>
            </w:r>
          </w:p>
          <w:p>
            <w:pPr>
              <w:pStyle w:val="null3"/>
              <w:jc w:val="both"/>
            </w:pPr>
            <w:r>
              <w:rPr>
                <w:sz w:val="21"/>
              </w:rPr>
              <w:t>3．项目保洁质量要求</w:t>
            </w:r>
          </w:p>
          <w:p>
            <w:pPr>
              <w:pStyle w:val="null3"/>
              <w:jc w:val="both"/>
            </w:pPr>
            <w:r>
              <w:rPr>
                <w:sz w:val="21"/>
              </w:rPr>
              <w:t>承包范围内的清扫保洁、垃圾清运、公厕管养、河涌保洁作业要求和质量除应达到《广州市环境卫生作业质量规范（试行）》《广州市环卫精细化作业和管理指引（试行）》及其它检评标准要求外，还要符合以下作业要求：</w:t>
            </w:r>
          </w:p>
          <w:p>
            <w:pPr>
              <w:pStyle w:val="null3"/>
              <w:jc w:val="both"/>
            </w:pPr>
            <w:r>
              <w:rPr>
                <w:sz w:val="21"/>
              </w:rPr>
              <w:t>（</w:t>
            </w:r>
            <w:r>
              <w:rPr>
                <w:sz w:val="21"/>
              </w:rPr>
              <w:t>1）保洁时间内保洁人员采用人工与机械相结合的办法进行巡回保洁，维持道路清洁。</w:t>
            </w:r>
          </w:p>
          <w:p>
            <w:pPr>
              <w:pStyle w:val="null3"/>
              <w:jc w:val="both"/>
            </w:pPr>
            <w:r>
              <w:rPr>
                <w:sz w:val="21"/>
              </w:rPr>
              <w:t>（</w:t>
            </w:r>
            <w:r>
              <w:rPr>
                <w:sz w:val="21"/>
              </w:rPr>
              <w:t>2）清扫保洁达到路面整洁，无残留污水，排水口清洁、无沙土残积。</w:t>
            </w:r>
          </w:p>
          <w:p>
            <w:pPr>
              <w:pStyle w:val="null3"/>
              <w:jc w:val="both"/>
            </w:pPr>
            <w:r>
              <w:rPr>
                <w:sz w:val="21"/>
              </w:rPr>
              <w:t>（</w:t>
            </w:r>
            <w:r>
              <w:rPr>
                <w:sz w:val="21"/>
              </w:rPr>
              <w:t>3）洒水车冲洗运行应达到能见本色，无积沙、余泥，无污迹的要求。</w:t>
            </w:r>
          </w:p>
          <w:p>
            <w:pPr>
              <w:pStyle w:val="null3"/>
              <w:jc w:val="both"/>
            </w:pPr>
            <w:r>
              <w:rPr>
                <w:sz w:val="21"/>
              </w:rPr>
              <w:t>（</w:t>
            </w:r>
            <w:r>
              <w:rPr>
                <w:sz w:val="21"/>
              </w:rPr>
              <w:t>4）保洁垃圾车装载垃圾时，应覆盖密闭，防止二次污染。</w:t>
            </w:r>
          </w:p>
          <w:p>
            <w:pPr>
              <w:pStyle w:val="null3"/>
              <w:jc w:val="both"/>
            </w:pPr>
            <w:r>
              <w:rPr>
                <w:sz w:val="21"/>
              </w:rPr>
              <w:t>（</w:t>
            </w:r>
            <w:r>
              <w:rPr>
                <w:sz w:val="21"/>
              </w:rPr>
              <w:t>5）突发事件如道路污染和自然灾害如台风等要及时清理现场，能安全作业的15分钟内到达现场，各种重大活动（包括国家、省、市大检查）及重大节假日等要无条件安排应急队伍重点保洁。</w:t>
            </w:r>
          </w:p>
          <w:p>
            <w:pPr>
              <w:pStyle w:val="null3"/>
              <w:jc w:val="both"/>
            </w:pPr>
            <w:r>
              <w:rPr>
                <w:sz w:val="21"/>
              </w:rPr>
              <w:t>（</w:t>
            </w:r>
            <w:r>
              <w:rPr>
                <w:sz w:val="21"/>
              </w:rPr>
              <w:t>6）保洁范围内的杂草必须清理干净。</w:t>
            </w:r>
          </w:p>
          <w:p>
            <w:pPr>
              <w:pStyle w:val="null3"/>
              <w:jc w:val="both"/>
            </w:pPr>
            <w:r>
              <w:rPr>
                <w:sz w:val="21"/>
              </w:rPr>
              <w:t>（</w:t>
            </w:r>
            <w:r>
              <w:rPr>
                <w:sz w:val="21"/>
              </w:rPr>
              <w:t>7）路面无余泥沙石。夜晚车辆洒漏沙石、车轮带泥上路或漏油等造成的路面污染应在早上7:00前清理干净，白天洒漏沙石、油污或有关工程建设等造成的路面污染要及时行动清理干净且不能超过30分钟。</w:t>
            </w:r>
          </w:p>
          <w:p>
            <w:pPr>
              <w:pStyle w:val="null3"/>
              <w:jc w:val="both"/>
            </w:pPr>
            <w:r>
              <w:rPr>
                <w:sz w:val="21"/>
              </w:rPr>
              <w:t>（</w:t>
            </w:r>
            <w:r>
              <w:rPr>
                <w:sz w:val="21"/>
              </w:rPr>
              <w:t>8）确保垃圾收集工作不间断、不出现收集空档，并不得出现收集空白点。</w:t>
            </w:r>
          </w:p>
          <w:p>
            <w:pPr>
              <w:pStyle w:val="null3"/>
              <w:jc w:val="both"/>
            </w:pPr>
            <w:r>
              <w:rPr>
                <w:sz w:val="21"/>
              </w:rPr>
              <w:t>（</w:t>
            </w:r>
            <w:r>
              <w:rPr>
                <w:sz w:val="21"/>
              </w:rPr>
              <w:t>9）收集垃圾时，应保持垃圾桶周边环境卫生，及时清理撒漏垃圾，不漏收，地面无污迹。</w:t>
            </w:r>
          </w:p>
          <w:p>
            <w:pPr>
              <w:pStyle w:val="null3"/>
              <w:jc w:val="both"/>
            </w:pPr>
            <w:r>
              <w:rPr>
                <w:sz w:val="21"/>
              </w:rPr>
              <w:t>（</w:t>
            </w:r>
            <w:r>
              <w:rPr>
                <w:sz w:val="21"/>
              </w:rPr>
              <w:t>10）垃圾收运过程采取密闭运输，运输途中不造成任何泄漏、遗撒，杜绝道路污染。</w:t>
            </w:r>
          </w:p>
          <w:p>
            <w:pPr>
              <w:pStyle w:val="null3"/>
              <w:jc w:val="both"/>
            </w:pPr>
            <w:r>
              <w:rPr>
                <w:sz w:val="21"/>
              </w:rPr>
              <w:t>（</w:t>
            </w:r>
            <w:r>
              <w:rPr>
                <w:sz w:val="21"/>
              </w:rPr>
              <w:t>11）垃圾收运及时，要求做到垃圾不过夜，日产日清。</w:t>
            </w:r>
          </w:p>
          <w:p>
            <w:pPr>
              <w:pStyle w:val="null3"/>
              <w:jc w:val="both"/>
            </w:pPr>
            <w:r>
              <w:rPr>
                <w:sz w:val="21"/>
              </w:rPr>
              <w:t>（</w:t>
            </w:r>
            <w:r>
              <w:rPr>
                <w:sz w:val="21"/>
              </w:rPr>
              <w:t>12）环卫车辆机械化作业的时间，如交警部门有调整要求的应同步调整。</w:t>
            </w:r>
          </w:p>
          <w:p>
            <w:pPr>
              <w:pStyle w:val="null3"/>
              <w:jc w:val="both"/>
            </w:pPr>
            <w:r>
              <w:rPr>
                <w:sz w:val="21"/>
              </w:rPr>
              <w:t>4.保洁人员要求</w:t>
            </w:r>
          </w:p>
          <w:p>
            <w:pPr>
              <w:pStyle w:val="null3"/>
              <w:jc w:val="both"/>
            </w:pPr>
            <w:r>
              <w:rPr>
                <w:sz w:val="21"/>
              </w:rPr>
              <w:t>（</w:t>
            </w:r>
            <w:r>
              <w:rPr>
                <w:sz w:val="21"/>
              </w:rPr>
              <w:t>1）合同开始后15天内，中标人应将所有环卫工人的基本情况、劳动合同编号、身份证复印件、联系方式、社保号等提交给采购人备案，并录入广州市智慧环卫和白云智慧城管系统。项目实施期间，人员发生变化的，中标人应在变化后的15日内，将变化的人员信息向采购人备案。变化的，中标人应在变化后的15日内，将变化的人员信息向采购人备案。</w:t>
            </w:r>
          </w:p>
          <w:p>
            <w:pPr>
              <w:pStyle w:val="null3"/>
              <w:jc w:val="both"/>
            </w:pPr>
            <w:r>
              <w:rPr>
                <w:sz w:val="21"/>
              </w:rPr>
              <w:t>（</w:t>
            </w:r>
            <w:r>
              <w:rPr>
                <w:sz w:val="21"/>
              </w:rPr>
              <w:t>2）项目实施前，中标人须对新聘的保洁工人进行岗前培训，且不得少于3天。项目实施期间，中标人须定期对其聘用保洁工人进行劳动权益保障政策法规、作业安全教育和专业技能培训，并及时告知公司的章程和制度，所有项目人员要熟悉掌握广州市环卫作业规范、作业质量标准内容要求。操作环卫机械设备设施的作业人员需经正规培训并有相应的资格证，并按标准操作规范进行安全作业，不得无证作业。</w:t>
            </w:r>
          </w:p>
          <w:p>
            <w:pPr>
              <w:pStyle w:val="null3"/>
              <w:jc w:val="both"/>
            </w:pPr>
            <w:r>
              <w:rPr>
                <w:sz w:val="21"/>
              </w:rPr>
              <w:t>（</w:t>
            </w:r>
            <w:r>
              <w:rPr>
                <w:sz w:val="21"/>
              </w:rPr>
              <w:t>3）中标人应于每季度首月5日前向采购人和监督检查单位各报送一份人员排班表；向采购人提供上季度工资表、社保缴纳明细表、住房公积金清单。</w:t>
            </w:r>
          </w:p>
          <w:p>
            <w:pPr>
              <w:pStyle w:val="null3"/>
              <w:jc w:val="both"/>
            </w:pPr>
            <w:r>
              <w:rPr>
                <w:sz w:val="21"/>
              </w:rPr>
              <w:t>（</w:t>
            </w:r>
            <w:r>
              <w:rPr>
                <w:sz w:val="21"/>
              </w:rPr>
              <w:t>4）中标人应根据作业要求编制详细的人员排班表,分区域或分项目专人管理，落实至具体责任人员；非专人管理的标段，列明巡回保洁人员，所有人员须挂电子工牌上岗。中标人应确保作业时间段实际作业人数达到人员排班表人数，未能达到将由采购人相应扣除服务费用。</w:t>
            </w:r>
          </w:p>
          <w:p>
            <w:pPr>
              <w:pStyle w:val="null3"/>
              <w:jc w:val="both"/>
            </w:pPr>
            <w:r>
              <w:rPr>
                <w:sz w:val="21"/>
              </w:rPr>
              <w:t>（</w:t>
            </w:r>
            <w:r>
              <w:rPr>
                <w:sz w:val="21"/>
              </w:rPr>
              <w:t>5）中标人须聘用身体健康的工作人员以保证服务质量，负责办理其员工的劳动用工手续、计划生育管理及工伤意外伤害事故处理、居住证等事宜。</w:t>
            </w:r>
          </w:p>
          <w:p>
            <w:pPr>
              <w:pStyle w:val="null3"/>
              <w:jc w:val="both"/>
            </w:pPr>
            <w:r>
              <w:rPr>
                <w:sz w:val="21"/>
              </w:rPr>
              <w:t>（</w:t>
            </w:r>
            <w:r>
              <w:rPr>
                <w:sz w:val="21"/>
              </w:rPr>
              <w:t>6）中标人所有服务人员的食宿由中标人自理。在承包期内，中标人保洁工人发生各种事故，包括治安、安全、交通、消防和违反计划生育、劳资纠纷等事件及其他各种损失，由中标人依法承担和负责赔偿。</w:t>
            </w:r>
          </w:p>
          <w:p>
            <w:pPr>
              <w:pStyle w:val="null3"/>
              <w:jc w:val="both"/>
            </w:pPr>
            <w:r>
              <w:rPr>
                <w:sz w:val="21"/>
              </w:rPr>
              <w:t>（</w:t>
            </w:r>
            <w:r>
              <w:rPr>
                <w:sz w:val="21"/>
              </w:rPr>
              <w:t>7）服务期满后中标人未能继续获得采购人环卫作业服务项目时，中标人要积极配合与下一服务单位进行交接，不得以任何方式阻碍交接，影响采购人正常工作，并负责承担离职环卫工人劳动补偿金。</w:t>
            </w:r>
          </w:p>
          <w:p>
            <w:pPr>
              <w:pStyle w:val="null3"/>
              <w:jc w:val="both"/>
            </w:pPr>
            <w:r>
              <w:rPr>
                <w:sz w:val="21"/>
              </w:rPr>
              <w:t>（</w:t>
            </w:r>
            <w:r>
              <w:rPr>
                <w:sz w:val="21"/>
              </w:rPr>
              <w:t>8）必须配置不少于1名现场主管，每天做好巡查记录、作业图片和视频台帐并报采购人。</w:t>
            </w:r>
          </w:p>
          <w:p>
            <w:pPr>
              <w:pStyle w:val="null3"/>
              <w:jc w:val="both"/>
            </w:pPr>
            <w:r>
              <w:rPr>
                <w:sz w:val="21"/>
              </w:rPr>
              <w:t>5.设备配置要求</w:t>
            </w:r>
          </w:p>
          <w:p>
            <w:pPr>
              <w:pStyle w:val="null3"/>
              <w:jc w:val="both"/>
            </w:pPr>
            <w:r>
              <w:rPr>
                <w:sz w:val="21"/>
              </w:rPr>
              <w:t>（</w:t>
            </w:r>
            <w:r>
              <w:rPr>
                <w:sz w:val="21"/>
              </w:rPr>
              <w:t>1）中标人需在合同生效之日起一个月内提供车辆购置发票复印件、租赁合同（与车辆所属一致）、行驶证等相关证明文件给采购人审查确认、备案（纳入采购人日常人员、设备检查），中标人提供的环卫作业设备必须是合格设备，能正常上路作业。</w:t>
            </w:r>
          </w:p>
          <w:p>
            <w:pPr>
              <w:pStyle w:val="null3"/>
              <w:jc w:val="both"/>
            </w:pPr>
            <w:r>
              <w:rPr>
                <w:sz w:val="21"/>
              </w:rPr>
              <w:t>（</w:t>
            </w:r>
            <w:r>
              <w:rPr>
                <w:sz w:val="21"/>
              </w:rPr>
              <w:t>2）中标人应按法律、法规及有关政策规定为其服务车辆购买强保、商业等相关保险。</w:t>
            </w:r>
          </w:p>
          <w:p>
            <w:pPr>
              <w:pStyle w:val="null3"/>
              <w:jc w:val="both"/>
            </w:pPr>
            <w:r>
              <w:rPr>
                <w:sz w:val="21"/>
              </w:rPr>
              <w:t>（</w:t>
            </w:r>
            <w:r>
              <w:rPr>
                <w:sz w:val="21"/>
              </w:rPr>
              <w:t>3）中标人应自备日常巡查车辆与环卫作业工具；自备应急作业车辆、应急作业船只和环卫设备若干，以保障临时性、应急性环卫保障任务；按垃圾分类规定配置相应颜色的垃圾收集容器。</w:t>
            </w:r>
          </w:p>
          <w:p>
            <w:pPr>
              <w:pStyle w:val="null3"/>
              <w:jc w:val="both"/>
            </w:pPr>
            <w:r>
              <w:rPr>
                <w:sz w:val="21"/>
              </w:rPr>
              <w:t>（</w:t>
            </w:r>
            <w:r>
              <w:rPr>
                <w:sz w:val="21"/>
              </w:rPr>
              <w:t>4）中标人应具备可清除重度污染区域或开展突击任务的其他大型环卫设备，以确保完成重大活动卫生保障任务，因中标人不具备大型且先进的环卫作业设备，造成不能完成重大活动任务的，采购人由此发生的费用由中标人负责。</w:t>
            </w:r>
          </w:p>
          <w:p>
            <w:pPr>
              <w:pStyle w:val="null3"/>
              <w:jc w:val="both"/>
            </w:pPr>
            <w:r>
              <w:rPr>
                <w:sz w:val="21"/>
              </w:rPr>
              <w:t>（</w:t>
            </w:r>
            <w:r>
              <w:rPr>
                <w:sz w:val="21"/>
              </w:rPr>
              <w:t>5）中标人必须定期定时对保洁机械设备进行维护，使用年限过久或因维护不及时致使无法正常使用或严重影响市容的设备，应及时进行更换。</w:t>
            </w:r>
          </w:p>
          <w:p>
            <w:pPr>
              <w:pStyle w:val="null3"/>
              <w:jc w:val="both"/>
            </w:pPr>
            <w:r>
              <w:rPr>
                <w:sz w:val="21"/>
              </w:rPr>
              <w:t>（</w:t>
            </w:r>
            <w:r>
              <w:rPr>
                <w:sz w:val="21"/>
              </w:rPr>
              <w:t>6）采购人有权对中标人设备更新情况随时进行检查，发现问题，有权要求中标人进行整改。</w:t>
            </w:r>
          </w:p>
          <w:p>
            <w:pPr>
              <w:pStyle w:val="null3"/>
              <w:jc w:val="both"/>
            </w:pPr>
            <w:r>
              <w:rPr>
                <w:sz w:val="21"/>
              </w:rPr>
              <w:t>6.其它要求</w:t>
            </w:r>
          </w:p>
          <w:p>
            <w:pPr>
              <w:pStyle w:val="null3"/>
              <w:jc w:val="both"/>
            </w:pPr>
            <w:r>
              <w:rPr>
                <w:sz w:val="21"/>
              </w:rPr>
              <w:t>（</w:t>
            </w:r>
            <w:r>
              <w:rPr>
                <w:sz w:val="21"/>
              </w:rPr>
              <w:t>1）服务要求</w:t>
            </w:r>
          </w:p>
          <w:p>
            <w:pPr>
              <w:pStyle w:val="null3"/>
              <w:jc w:val="both"/>
            </w:pPr>
            <w:r>
              <w:rPr>
                <w:sz w:val="21"/>
              </w:rPr>
              <w:t>1）环卫作业应做到文明有序，最大限度地减少对环境的污染和对社会秩序、公众生活的影响。</w:t>
            </w:r>
          </w:p>
          <w:p>
            <w:pPr>
              <w:pStyle w:val="null3"/>
              <w:jc w:val="both"/>
            </w:pPr>
            <w:r>
              <w:rPr>
                <w:sz w:val="21"/>
              </w:rPr>
              <w:t>2）各类环卫设施，包括垃圾桶、果皮箱、器具、工具房、车辆、站场应保持干净整洁，不得有明显污渍、牵挂物和渗漏物；车辆不得使用汽油摩托车或擅自简易改造的三轮车、手推车，要保持外观整洁，无破损、掉漆、滴漏，标志清晰，性能良好，车体周边不得堆放或拖挂与作业无关的物品；除12/24桶桶装收运车（上牌）、小压车（上牌）、小高位/垃圾集运车（不上牌）、8-12桶桶装车（不上牌）及白云区城市管理和综合执法局同意的其他车型外的垃圾运输车辆禁止进入压缩站。</w:t>
            </w:r>
          </w:p>
          <w:p>
            <w:pPr>
              <w:pStyle w:val="null3"/>
              <w:jc w:val="both"/>
            </w:pPr>
            <w:r>
              <w:rPr>
                <w:sz w:val="21"/>
              </w:rPr>
              <w:t>3）因本项目对于保洁人员的着装与形象要求较高，不得聘用不能胜任日常正常作业的人员。中标人环卫工人作业时应穿着由市城市管理综合执法局统一设计标准、带有所在单位中文标识的工作服装，并保持着装干净、整洁、统一。</w:t>
            </w:r>
          </w:p>
          <w:p>
            <w:pPr>
              <w:pStyle w:val="null3"/>
              <w:jc w:val="both"/>
            </w:pPr>
            <w:r>
              <w:rPr>
                <w:sz w:val="21"/>
              </w:rPr>
              <w:t>4）环卫作业单位应关心员工生活，确保员工待遇，加强员工培训，维护员工尊严。尽可能实施机械作业，减轻劳动负荷。</w:t>
            </w:r>
          </w:p>
          <w:p>
            <w:pPr>
              <w:pStyle w:val="null3"/>
              <w:jc w:val="both"/>
            </w:pPr>
            <w:r>
              <w:rPr>
                <w:sz w:val="21"/>
              </w:rPr>
              <w:t>（</w:t>
            </w:r>
            <w:r>
              <w:rPr>
                <w:sz w:val="21"/>
              </w:rPr>
              <w:t>2）安全生产要求</w:t>
            </w:r>
          </w:p>
          <w:p>
            <w:pPr>
              <w:pStyle w:val="null3"/>
              <w:jc w:val="both"/>
            </w:pPr>
            <w:r>
              <w:rPr>
                <w:sz w:val="21"/>
              </w:rPr>
              <w:t>1）中标人是企业安全生产管理的责任主体，对企业的安全生产负全责。中标人应建立健全安全生产管理制度，设立安全生产管理组织架构、落实安全生产责任制并签订责任状，明确主要责任人、管理人员的安全职责与考核要求，按安全生产管理规定配置专职或者兼职安全员，切实执行安全生产规程。</w:t>
            </w:r>
          </w:p>
          <w:p>
            <w:pPr>
              <w:pStyle w:val="null3"/>
              <w:jc w:val="both"/>
            </w:pPr>
            <w:r>
              <w:rPr>
                <w:sz w:val="21"/>
              </w:rPr>
              <w:t>2）中标人的法人代表人为企业安全生产管理的第一责任人，项目经理为本单位安全生产管理的直接责任人，负责企业生产安全，落实安全生产规章制度和操作规程，确保安全生产投入，消除安全事故隐患，并及时如实向采购人及相关部门报告安全生产的情况。</w:t>
            </w:r>
          </w:p>
          <w:p>
            <w:pPr>
              <w:pStyle w:val="null3"/>
              <w:jc w:val="both"/>
            </w:pPr>
            <w:r>
              <w:rPr>
                <w:sz w:val="21"/>
              </w:rPr>
              <w:t>3）中标人应建立安全生产档案，并要确保相关的记录齐全、有效，定期（每周不少于1次）进行安全隐患排查，并及时向采购人通报排查情况。</w:t>
            </w:r>
          </w:p>
          <w:p>
            <w:pPr>
              <w:pStyle w:val="null3"/>
              <w:jc w:val="both"/>
            </w:pPr>
            <w:r>
              <w:rPr>
                <w:sz w:val="21"/>
              </w:rPr>
              <w:t>4）中标人必须根据环卫作业特性，抓好安全生产，对作业人员进行岗前安全教育培训，同时必须经常对工人进行安全生产和交通安全意识的教育和培训，每月培训不少于1次，并记录在册以备检查。</w:t>
            </w:r>
          </w:p>
          <w:p>
            <w:pPr>
              <w:pStyle w:val="null3"/>
              <w:jc w:val="both"/>
            </w:pPr>
            <w:r>
              <w:rPr>
                <w:sz w:val="21"/>
              </w:rPr>
              <w:t>5）道路作业应合理安排作业时间和方式，避开上下班高峰时段；清扫机动车道、绿化分隔栏时要设置醒目的警示标志，同时做好安全防护工作；道路大面积污染需要集中清理时，需主动与交警部门联系，得到交警部门的配合，做好警示标志设置与安全防护工作。</w:t>
            </w:r>
          </w:p>
          <w:p>
            <w:pPr>
              <w:pStyle w:val="null3"/>
              <w:jc w:val="both"/>
            </w:pPr>
            <w:r>
              <w:rPr>
                <w:sz w:val="21"/>
              </w:rPr>
              <w:t>6）道路作业时，工作服装应具有反光衣、反光袖等反光警示标志。</w:t>
            </w:r>
          </w:p>
          <w:p>
            <w:pPr>
              <w:pStyle w:val="null3"/>
              <w:jc w:val="both"/>
            </w:pPr>
            <w:r>
              <w:rPr>
                <w:sz w:val="21"/>
              </w:rPr>
              <w:t>7）环卫作业车辆出车前必须进行车辆检查，发现故障及时排除。环卫作业车辆应遵守交通规则，礼让行车，注意行人的安全，不得违章停放，不得超速行车。</w:t>
            </w:r>
          </w:p>
          <w:p>
            <w:pPr>
              <w:pStyle w:val="null3"/>
              <w:jc w:val="both"/>
            </w:pPr>
            <w:r>
              <w:rPr>
                <w:sz w:val="21"/>
              </w:rPr>
              <w:t>8）中标人应当在每班次作业前必须先集中，强调安全作业要求及注意事项后再上岗，禁止排班后自行上岗作业。</w:t>
            </w:r>
          </w:p>
          <w:p>
            <w:pPr>
              <w:pStyle w:val="null3"/>
              <w:jc w:val="both"/>
            </w:pPr>
            <w:r>
              <w:rPr>
                <w:sz w:val="21"/>
              </w:rPr>
              <w:t>9）严禁中标人在无任何防护措施下在机动车道路作业，在机动车道路作业时应当设置安全警示标识和雪糕桶，快速路作业时要设置防撞缓冲车。</w:t>
            </w:r>
          </w:p>
          <w:p>
            <w:pPr>
              <w:pStyle w:val="null3"/>
              <w:jc w:val="both"/>
            </w:pPr>
            <w:r>
              <w:rPr>
                <w:sz w:val="21"/>
              </w:rPr>
              <w:t>10）严禁中标人在雷暴强风等恶劣天气下作业。严禁打开雨水口井盖作业。</w:t>
            </w:r>
          </w:p>
          <w:p>
            <w:pPr>
              <w:pStyle w:val="null3"/>
              <w:jc w:val="both"/>
            </w:pPr>
            <w:r>
              <w:rPr>
                <w:sz w:val="21"/>
              </w:rPr>
              <w:t>7.应急管理</w:t>
            </w:r>
          </w:p>
          <w:p>
            <w:pPr>
              <w:pStyle w:val="null3"/>
              <w:jc w:val="both"/>
            </w:pPr>
            <w:r>
              <w:rPr>
                <w:sz w:val="21"/>
              </w:rPr>
              <w:t>1）环卫作业单位必须制定突发事件应急预案，制定演练方案，并定期组织演练。</w:t>
            </w:r>
          </w:p>
          <w:p>
            <w:pPr>
              <w:pStyle w:val="null3"/>
              <w:jc w:val="both"/>
            </w:pPr>
            <w:r>
              <w:rPr>
                <w:sz w:val="21"/>
              </w:rPr>
              <w:t>2）出现涉及环卫作业的突发事件时，必须服从环卫主管部门的统一调度，协助处置。要求做到：15分钟到场，到场及时开展应急处理，原则上小问题30分钟内解决，大问题3小时内完成，不能及时解决的要及时反馈。</w:t>
            </w:r>
          </w:p>
          <w:p>
            <w:pPr>
              <w:pStyle w:val="null3"/>
              <w:jc w:val="both"/>
            </w:pPr>
            <w:r>
              <w:rPr>
                <w:sz w:val="21"/>
              </w:rPr>
              <w:t>8.垃圾容器和收集设施设置与管理</w:t>
            </w:r>
          </w:p>
          <w:p>
            <w:pPr>
              <w:pStyle w:val="null3"/>
              <w:jc w:val="both"/>
            </w:pPr>
            <w:r>
              <w:rPr>
                <w:sz w:val="21"/>
              </w:rPr>
              <w:t>1）作业时使用的垃圾收集容器由环卫作业单位自备；果皮箱由采购人提供，中标人应做好果皮箱的日常管理维修，缺失损坏严重不能使用的向采购人申请更新，但每年更新不得超过果皮箱配置总数的30%，超出部分由中标人负责。垃圾收集容器要求外观整洁，便于清洁，盖板、脚轮完备，封闭性好，无残缺破损掉漆，同一服务区域的垃圾桶规格应统一，与垃圾收运车辆、垃圾压缩设备相配套，便于统装统运。</w:t>
            </w:r>
          </w:p>
          <w:p>
            <w:pPr>
              <w:pStyle w:val="null3"/>
              <w:jc w:val="both"/>
            </w:pPr>
            <w:r>
              <w:rPr>
                <w:sz w:val="21"/>
              </w:rPr>
              <w:t>2）垃圾桶定点设置的位置应不影响观瞻，放于道路隐蔽处，原则上不得放于市政道路上。定点设置的垃圾桶数量根据定点服务范围垃圾量确定，总容纳量必须满足使用需要，垃圾不得溢出影响环境，各时段垃圾桶满载率不得高于2/3，并保持合盖。中标人应按垃圾分类要求规范使用240L垃圾桶，除流动保洁用于收集垃圾外，240L垃圾桶应整齐摆放在垃圾收集点、投放点或环卫工具房内，不得摆放在路面上。</w:t>
            </w:r>
          </w:p>
          <w:p>
            <w:pPr>
              <w:pStyle w:val="null3"/>
              <w:jc w:val="both"/>
            </w:pPr>
            <w:r>
              <w:rPr>
                <w:sz w:val="21"/>
              </w:rPr>
              <w:t>3）清理果皮箱后要关好果皮箱门，果皮箱箱体摆放位置应按照采购人要求设置，投放口要保持一致；如发生果皮箱非正常破损情况，由使用单位负责。</w:t>
            </w:r>
          </w:p>
          <w:p>
            <w:pPr>
              <w:pStyle w:val="null3"/>
              <w:jc w:val="both"/>
            </w:pPr>
            <w:r>
              <w:rPr>
                <w:sz w:val="21"/>
              </w:rPr>
              <w:t>4</w:t>
            </w:r>
            <w:r>
              <w:rPr>
                <w:sz w:val="21"/>
              </w:rPr>
              <w:t>）中标人负责所服务区域大件杂物、建筑废弃物的清理工作，确保区域卫生的整洁，费用由中标人自行承担。</w:t>
            </w:r>
          </w:p>
          <w:p>
            <w:pPr>
              <w:pStyle w:val="null3"/>
              <w:jc w:val="both"/>
            </w:pPr>
            <w:r>
              <w:rPr>
                <w:sz w:val="21"/>
              </w:rPr>
              <w:t>9.环卫工人劳动保障要求</w:t>
            </w:r>
          </w:p>
          <w:p>
            <w:pPr>
              <w:pStyle w:val="null3"/>
              <w:jc w:val="both"/>
            </w:pPr>
            <w:r>
              <w:rPr>
                <w:sz w:val="21"/>
              </w:rPr>
              <w:t>（</w:t>
            </w:r>
            <w:r>
              <w:rPr>
                <w:sz w:val="21"/>
              </w:rPr>
              <w:t>1）中标人必须与环卫工人签订书面劳动合同。</w:t>
            </w:r>
          </w:p>
          <w:p>
            <w:pPr>
              <w:pStyle w:val="null3"/>
              <w:jc w:val="both"/>
            </w:pPr>
            <w:r>
              <w:rPr>
                <w:sz w:val="21"/>
              </w:rPr>
              <w:t>（</w:t>
            </w:r>
            <w:r>
              <w:rPr>
                <w:sz w:val="21"/>
              </w:rPr>
              <w:t>2）中标人应执行国家劳动法和广州市劳动保障相关条例的相关规定，不得拖欠环卫工人工资（含加班工资、高温津补贴、节日慰问金等），严格遵守《广州市人民政府办公厅关于规范广州市环卫行业用工的意见》（穗府办规〔2024〕3号文）用工相关规定，最低工资标准发生变化的，中标人应按相关出台文件自行相应作出调整。费用由中标人自行承担，采购人不再支付任何费用。中标人应按法律、法规及有关政策规定为其项目服务人员购买社会养老、工伤、医疗、失业、意外等相关保险。如中标人雇请超过法定退休年龄的环卫工人，除社会保险和公积金外，中标人应当按照《广州市人民政府办公厅关于规范广州市环卫行业用工的意见》（穗府办规〔2024〕3号文）要求支付环卫工人的基础工资、环卫岗位津贴、工龄工资、高温津贴、节日慰问金、加班或者延长工作时间工资等，并与其他工人享受同等的技能补贴、绩效考核、学历补贴等。鼓励中标人为超过退休年龄的环卫工人购买工伤保险，缴纳工伤保险费。</w:t>
            </w:r>
          </w:p>
          <w:p>
            <w:pPr>
              <w:pStyle w:val="null3"/>
              <w:jc w:val="both"/>
            </w:pPr>
            <w:r>
              <w:rPr>
                <w:sz w:val="21"/>
              </w:rPr>
              <w:t>（</w:t>
            </w:r>
            <w:r>
              <w:rPr>
                <w:sz w:val="21"/>
              </w:rPr>
              <w:t>3）中标人不得以清凉饮料或其他实物形式代替高温津贴、节日慰问金的发放。</w:t>
            </w:r>
          </w:p>
          <w:p>
            <w:pPr>
              <w:pStyle w:val="null3"/>
              <w:jc w:val="both"/>
            </w:pPr>
            <w:r>
              <w:rPr>
                <w:sz w:val="21"/>
              </w:rPr>
              <w:t>（</w:t>
            </w:r>
            <w:r>
              <w:rPr>
                <w:sz w:val="21"/>
              </w:rPr>
              <w:t>4）中标人必须按照规定执行《职工带薪年休假条例》，保障环卫工人相关权益。中标人确因工作需要不能安排环卫工人休年休假的，经环卫工人本人同意，可以不安排环卫工人休年休假。对环卫工人应休未休的年休假天数，中标人应当按照该环卫工人日工资收入的300%支付年休假工资报酬。</w:t>
            </w:r>
          </w:p>
          <w:p>
            <w:pPr>
              <w:pStyle w:val="null3"/>
              <w:jc w:val="both"/>
            </w:pPr>
            <w:r>
              <w:rPr>
                <w:sz w:val="21"/>
              </w:rPr>
              <w:t>（</w:t>
            </w:r>
            <w:r>
              <w:rPr>
                <w:sz w:val="21"/>
              </w:rPr>
              <w:t>5）中标人与环卫工人解除劳动合同的，应当依据《劳动合同法》规定向环卫工人支付经济补偿金：环卫工人死亡的，中标人应当根据有关规定支付遗属津贴。</w:t>
            </w:r>
          </w:p>
          <w:p>
            <w:pPr>
              <w:pStyle w:val="null3"/>
              <w:jc w:val="both"/>
            </w:pPr>
            <w:r>
              <w:rPr>
                <w:sz w:val="21"/>
              </w:rPr>
              <w:t>（</w:t>
            </w:r>
            <w:r>
              <w:rPr>
                <w:sz w:val="21"/>
              </w:rPr>
              <w:t>6）中标人除征得采购人同意，不得安排环卫工人到劳动合同约定的工作地点以外的地点工作。环卫工人不得在本项目工作时间兼职合同以外的工作。</w:t>
            </w:r>
          </w:p>
          <w:p>
            <w:pPr>
              <w:pStyle w:val="null3"/>
              <w:jc w:val="both"/>
            </w:pPr>
            <w:r>
              <w:rPr>
                <w:sz w:val="21"/>
              </w:rPr>
              <w:t>（</w:t>
            </w:r>
            <w:r>
              <w:rPr>
                <w:sz w:val="21"/>
              </w:rPr>
              <w:t>7）必须执行《劳动合同法》有关劳动保障的其他规定，包括但不局限于下列内容：</w:t>
            </w:r>
          </w:p>
          <w:p>
            <w:pPr>
              <w:pStyle w:val="null3"/>
              <w:jc w:val="both"/>
            </w:pPr>
            <w:r>
              <w:rPr>
                <w:sz w:val="21"/>
              </w:rPr>
              <w:t>1）每年为环卫工人安排不少于1次的健康体检；</w:t>
            </w:r>
          </w:p>
          <w:p>
            <w:pPr>
              <w:pStyle w:val="null3"/>
              <w:jc w:val="both"/>
            </w:pPr>
            <w:r>
              <w:rPr>
                <w:sz w:val="21"/>
              </w:rPr>
              <w:t>2）对怀孕7个月以上的女职工，不得安排其延长工作时间和夜班劳动；</w:t>
            </w:r>
          </w:p>
          <w:p>
            <w:pPr>
              <w:pStyle w:val="null3"/>
              <w:jc w:val="both"/>
            </w:pPr>
            <w:r>
              <w:rPr>
                <w:sz w:val="21"/>
              </w:rPr>
              <w:t>3）女职工生育享受的产假天数按照《广东省职工生育保险规定》的要求执行；</w:t>
            </w:r>
          </w:p>
          <w:p>
            <w:pPr>
              <w:pStyle w:val="null3"/>
              <w:jc w:val="both"/>
            </w:pPr>
            <w:r>
              <w:rPr>
                <w:sz w:val="21"/>
              </w:rPr>
              <w:t>4）不得安排女职工在哺乳未满1周岁的婴儿期间延长工作时间和夜班劳动。</w:t>
            </w:r>
          </w:p>
          <w:p>
            <w:pPr>
              <w:pStyle w:val="null3"/>
              <w:jc w:val="both"/>
            </w:pPr>
            <w:r>
              <w:rPr>
                <w:sz w:val="21"/>
              </w:rPr>
              <w:t>（</w:t>
            </w:r>
            <w:r>
              <w:rPr>
                <w:sz w:val="21"/>
              </w:rPr>
              <w:t>8</w:t>
            </w:r>
            <w:r>
              <w:rPr>
                <w:sz w:val="21"/>
              </w:rPr>
              <w:t>）鼓励中标人发放环卫绩效考核奖金，制定技能岗位补贴、学历补贴等，激励提升环卫工人工作积极性，费用由中标人自行承担，采购人不再支付任何费用。</w:t>
            </w:r>
          </w:p>
          <w:p>
            <w:pPr>
              <w:pStyle w:val="null3"/>
              <w:jc w:val="both"/>
            </w:pPr>
            <w:r>
              <w:rPr>
                <w:sz w:val="21"/>
                <w:b/>
              </w:rPr>
              <w:t>（</w:t>
            </w:r>
            <w:r>
              <w:rPr>
                <w:sz w:val="21"/>
                <w:b/>
              </w:rPr>
              <w:t>三</w:t>
            </w:r>
            <w:r>
              <w:rPr>
                <w:sz w:val="21"/>
                <w:b/>
              </w:rPr>
              <w:t>）监督检查及扣罚标准</w:t>
            </w:r>
          </w:p>
          <w:p>
            <w:pPr>
              <w:pStyle w:val="null3"/>
              <w:jc w:val="both"/>
            </w:pPr>
            <w:r>
              <w:rPr>
                <w:sz w:val="21"/>
              </w:rPr>
              <w:t>1.</w:t>
            </w:r>
            <w:r>
              <w:rPr>
                <w:sz w:val="21"/>
              </w:rPr>
              <w:t>投标人应完全接受采购人、采购人上级行政主管部门及采购人委托的监督单位的监督和管理，并完全接受监管制度内的所有要求。</w:t>
            </w:r>
          </w:p>
          <w:p>
            <w:pPr>
              <w:pStyle w:val="null3"/>
              <w:jc w:val="both"/>
            </w:pPr>
            <w:r>
              <w:rPr>
                <w:sz w:val="21"/>
              </w:rPr>
              <w:t>2.</w:t>
            </w:r>
            <w:r>
              <w:rPr>
                <w:sz w:val="21"/>
              </w:rPr>
              <w:t>中标人达不到质量检查（《广州市环境卫生作业规范（</w:t>
            </w:r>
            <w:r>
              <w:rPr>
                <w:sz w:val="21"/>
              </w:rPr>
              <w:t>2024年修订版）》《广州市环境卫生作业质量规范（2024年修订版）》《广州市环卫精细化作业和管理指引（试行）》）等标准规范的，采购人及委托的检查监督单位有权按当年《白云区环卫保洁基础标准检查明细》《金沙街环卫作业评分表》进行扣分；采购人及委托的检查监督单位有权对中标人配置的环卫作业车辆、作业人员数量进行抽检，抽检数量未达到合同要求的，采购人及委托的检查监督单位有权进行扣分，环卫作业车辆每缺少1台扣除2分/次，作业人员每缺少1名扣除1分/次。检查分数低于92分的，每少1分（不足1分按1分计算）采购人有权扣减当月承包经费的1%，连续3个月分值达不到87分的或一年内有5个月分值的达不到87分的，采购人有权单方终止合同，经济损失和法律责任由乙方承担。</w:t>
            </w:r>
          </w:p>
          <w:p>
            <w:pPr>
              <w:pStyle w:val="null3"/>
              <w:jc w:val="both"/>
            </w:pPr>
            <w:r>
              <w:rPr>
                <w:sz w:val="21"/>
              </w:rPr>
              <w:t>3.</w:t>
            </w:r>
            <w:r>
              <w:rPr>
                <w:sz w:val="21"/>
              </w:rPr>
              <w:t>在完成全国、省、市的重要检查或重大突击性任务中，发现属中标人质量责任问题，经查属实，采购人有权进行扣分，每宗问题扣</w:t>
            </w:r>
            <w:r>
              <w:rPr>
                <w:sz w:val="21"/>
              </w:rPr>
              <w:t>2分。中标人不及时或不配合整改，导致该承包作业区域受到上级或本市、区职能部门通报批评的，采购人有权扣减当月的全部服务费；承包期内每年通报批评累计2次的，采购人可以单方面解除承包合同，履约保证金转为违约金归采购人所有并要求中标人赔偿损失。</w:t>
            </w:r>
          </w:p>
          <w:p>
            <w:pPr>
              <w:pStyle w:val="null3"/>
              <w:jc w:val="both"/>
            </w:pPr>
            <w:r>
              <w:rPr>
                <w:sz w:val="21"/>
              </w:rPr>
              <w:t>4.</w:t>
            </w:r>
            <w:r>
              <w:rPr>
                <w:sz w:val="21"/>
              </w:rPr>
              <w:t>对于采购人或其监督管理部门提出的书面整改意见或群众投诉、媒体曝光等问题，采购人有权进行扣分，每宗问题扣</w:t>
            </w:r>
            <w:r>
              <w:rPr>
                <w:sz w:val="21"/>
              </w:rPr>
              <w:t>2分；中标人拒不进行整改的，或整改后经监督检查单位检查仍不符合质量标准要求的同类问题，采购人有权扣减当月的全部服务费；承包期内每年累计3次的，采购人可以单方面解除承包合同，履约保证金转为违约金归采购人所有并要求中标人赔偿损失。</w:t>
            </w:r>
          </w:p>
          <w:p>
            <w:pPr>
              <w:pStyle w:val="null3"/>
              <w:jc w:val="both"/>
            </w:pPr>
            <w:r>
              <w:rPr>
                <w:sz w:val="21"/>
                <w:b/>
              </w:rPr>
              <w:t>（</w:t>
            </w:r>
            <w:r>
              <w:rPr>
                <w:sz w:val="21"/>
                <w:b/>
              </w:rPr>
              <w:t>四</w:t>
            </w:r>
            <w:r>
              <w:rPr>
                <w:sz w:val="21"/>
                <w:b/>
              </w:rPr>
              <w:t>）违约责任</w:t>
            </w:r>
          </w:p>
          <w:p>
            <w:pPr>
              <w:pStyle w:val="null3"/>
              <w:jc w:val="both"/>
            </w:pPr>
            <w:r>
              <w:rPr>
                <w:sz w:val="21"/>
              </w:rPr>
              <w:t>1.除不可抗力外，采购人、中标人双方有任何一方违反本合同规定，均应承担违约责任。</w:t>
            </w:r>
          </w:p>
          <w:p>
            <w:pPr>
              <w:pStyle w:val="null3"/>
              <w:jc w:val="both"/>
            </w:pPr>
            <w:r>
              <w:rPr>
                <w:sz w:val="21"/>
              </w:rPr>
              <w:t>2.中标人有以下情形之一，属于违约，应承担违约责任</w:t>
            </w:r>
            <w:r>
              <w:rPr>
                <w:sz w:val="21"/>
              </w:rPr>
              <w:t>：</w:t>
            </w:r>
          </w:p>
          <w:p>
            <w:pPr>
              <w:pStyle w:val="null3"/>
              <w:jc w:val="both"/>
            </w:pPr>
            <w:r>
              <w:rPr>
                <w:sz w:val="21"/>
              </w:rPr>
              <w:t>2.1中标人保洁服务质量违约</w:t>
            </w:r>
          </w:p>
          <w:p>
            <w:pPr>
              <w:pStyle w:val="null3"/>
              <w:jc w:val="both"/>
            </w:pPr>
            <w:r>
              <w:rPr>
                <w:sz w:val="21"/>
              </w:rPr>
              <w:t>（</w:t>
            </w:r>
            <w:r>
              <w:rPr>
                <w:sz w:val="21"/>
              </w:rPr>
              <w:t>1）中标人提供的服务质量不符合招标文件和</w:t>
            </w:r>
            <w:r>
              <w:rPr>
                <w:sz w:val="21"/>
              </w:rPr>
              <w:t>服务</w:t>
            </w:r>
            <w:r>
              <w:rPr>
                <w:sz w:val="21"/>
              </w:rPr>
              <w:t>合同规定的，采购人有权拒绝支付合同费用，并且中标人须向采购人支付本合同总价</w:t>
            </w:r>
            <w:r>
              <w:rPr>
                <w:sz w:val="21"/>
              </w:rPr>
              <w:t>10%的违约金。</w:t>
            </w:r>
          </w:p>
          <w:p>
            <w:pPr>
              <w:pStyle w:val="null3"/>
              <w:jc w:val="both"/>
            </w:pPr>
            <w:r>
              <w:rPr>
                <w:sz w:val="21"/>
              </w:rPr>
              <w:t>（</w:t>
            </w:r>
            <w:r>
              <w:rPr>
                <w:sz w:val="21"/>
              </w:rPr>
              <w:t>2）中标人连续3个月分值或一年内有5个月达不到监督检查部门评分标准（87分以上，含87分），视为服务质量不合格，采购人除扣减相应费用外，有权单方面解除承包合同，没收履约保证金，并要求中标人按照合同总价10%支付违约金，由采购人登记中标人不良记录。</w:t>
            </w:r>
          </w:p>
          <w:p>
            <w:pPr>
              <w:pStyle w:val="null3"/>
              <w:jc w:val="both"/>
            </w:pPr>
            <w:r>
              <w:rPr>
                <w:sz w:val="21"/>
              </w:rPr>
              <w:t>2.2中标人用人方面违约：中标人对其所聘请的工作人员负有监管职责，如因中标人违反劳动法和《广州市人民政府办公厅关于规范广州市环卫行业用工的意见》（穗府办规〔2024〕3号文）规定，致使其工作人员不能正常工作而造成严重社会后果的，视为中标人违约，采购人有权解除本合同，没收履约保证金，并要求中标人按照合同总价10%支付违约金，违约金不足以弥补采购人损失的，采购人有权继续追究其因此造成的经济损失。合同期内，中标人有违反本项目招标文件用户需求对环卫工人劳动保障规定情形的，采购人应当书面通知中标人及时整改；中标人未按要求时限整改的，采购人有权单方终止合同，经济损失和法律责任由中标人承担。</w:t>
            </w:r>
          </w:p>
          <w:p>
            <w:pPr>
              <w:pStyle w:val="null3"/>
              <w:jc w:val="both"/>
            </w:pPr>
            <w:r>
              <w:rPr>
                <w:sz w:val="21"/>
              </w:rPr>
              <w:t>2.3中标人设备投入违约：中标人提供的机械清扫车辆标准应符合广州市对城市管理专用作业车辆和设备的管理要求，一经发现使用不达标准的设备，应立即整改。中标人不予整改的，影响到保洁质量即视为违约，采购人有权解除本合同，没收履约保证金，并要求中标人按照合同总价10%支付违约金，违约金不足于弥补采购人损失的有权继续追究其因此造成的经济损失。</w:t>
            </w:r>
          </w:p>
          <w:p>
            <w:pPr>
              <w:pStyle w:val="null3"/>
              <w:jc w:val="both"/>
            </w:pPr>
            <w:r>
              <w:rPr>
                <w:sz w:val="21"/>
              </w:rPr>
              <w:t>2.4履约主体违约：</w:t>
            </w:r>
          </w:p>
          <w:p>
            <w:pPr>
              <w:pStyle w:val="null3"/>
              <w:jc w:val="both"/>
            </w:pPr>
            <w:r>
              <w:rPr>
                <w:sz w:val="21"/>
              </w:rPr>
              <w:t>（</w:t>
            </w:r>
            <w:r>
              <w:rPr>
                <w:sz w:val="21"/>
              </w:rPr>
              <w:t>1）在承包期内，中标人擅自将承包项目分包、转包或挂靠的，即视为违约，采购人有权单方面解除承包合同，将履约保证金转为违约金归采购人所有并要求中标人赔偿损失，同时，将中标人分包、转包或挂靠行为通报白云区政府采购管理部门。</w:t>
            </w:r>
          </w:p>
          <w:p>
            <w:pPr>
              <w:pStyle w:val="null3"/>
              <w:jc w:val="both"/>
            </w:pPr>
            <w:r>
              <w:rPr>
                <w:sz w:val="21"/>
              </w:rPr>
              <w:t>（</w:t>
            </w:r>
            <w:r>
              <w:rPr>
                <w:sz w:val="21"/>
              </w:rPr>
              <w:t>2）在合同存续期内，中标人被行业主管部门、法律部门撤销相关资格证件或取消相关运营资格的，或不再具备城市生活垃圾经营性清扫、收集、运输服务资质超过2个月的，采购人有权解除本合同,没收履约保证金，并要求中标人按照合同总价10%支付违约金，采购人因此而造成的损失由中标人赔偿。</w:t>
            </w:r>
          </w:p>
          <w:p>
            <w:pPr>
              <w:pStyle w:val="null3"/>
              <w:jc w:val="both"/>
            </w:pPr>
            <w:r>
              <w:rPr>
                <w:sz w:val="21"/>
              </w:rPr>
              <w:t>（</w:t>
            </w:r>
            <w:r>
              <w:rPr>
                <w:sz w:val="21"/>
              </w:rPr>
              <w:t>3</w:t>
            </w:r>
            <w:r>
              <w:rPr>
                <w:sz w:val="21"/>
              </w:rPr>
              <w:t>）</w:t>
            </w:r>
            <w:r>
              <w:rPr>
                <w:sz w:val="21"/>
              </w:rPr>
              <w:t>采购人若未能按时支付中标人承包费，属于违约，应承担违约责任。</w:t>
            </w:r>
          </w:p>
          <w:p>
            <w:pPr>
              <w:pStyle w:val="null3"/>
              <w:jc w:val="both"/>
            </w:pPr>
            <w:r>
              <w:rPr>
                <w:sz w:val="21"/>
              </w:rPr>
              <w:t>（</w:t>
            </w:r>
            <w:r>
              <w:rPr>
                <w:sz w:val="21"/>
              </w:rPr>
              <w:t>4</w:t>
            </w:r>
            <w:r>
              <w:rPr>
                <w:sz w:val="21"/>
              </w:rPr>
              <w:t>）</w:t>
            </w:r>
            <w:r>
              <w:rPr>
                <w:sz w:val="21"/>
              </w:rPr>
              <w:t>若后续遇到上级政策调整，需要终止项目时，中标人需无条件配合终止项目。采购人不属于违约，无需支付违约金。</w:t>
            </w:r>
          </w:p>
          <w:p>
            <w:pPr>
              <w:pStyle w:val="null3"/>
              <w:jc w:val="both"/>
            </w:pPr>
            <w:r>
              <w:rPr>
                <w:sz w:val="21"/>
                <w:b/>
              </w:rPr>
              <w:t>（</w:t>
            </w:r>
            <w:r>
              <w:rPr>
                <w:sz w:val="21"/>
                <w:b/>
              </w:rPr>
              <w:t>五</w:t>
            </w:r>
            <w:r>
              <w:rPr>
                <w:sz w:val="21"/>
                <w:b/>
              </w:rPr>
              <w:t>）合同的解除、终止</w:t>
            </w:r>
          </w:p>
          <w:p>
            <w:pPr>
              <w:pStyle w:val="null3"/>
              <w:jc w:val="both"/>
            </w:pPr>
            <w:r>
              <w:rPr>
                <w:sz w:val="21"/>
              </w:rPr>
              <w:t>1.采购人、中标人双方协商一致，任何一方均可以解除合同。但若因此给对方造成损失，由另一方负责赔偿，有违约责任的除外。</w:t>
            </w:r>
          </w:p>
          <w:p>
            <w:pPr>
              <w:pStyle w:val="null3"/>
              <w:jc w:val="both"/>
            </w:pPr>
            <w:r>
              <w:rPr>
                <w:sz w:val="21"/>
              </w:rPr>
              <w:t>2.解除合同后，中标人须无条件配合采购人组织的交接工作,直至采购人重新招标后的中标供应商进场。</w:t>
            </w:r>
          </w:p>
          <w:p>
            <w:pPr>
              <w:pStyle w:val="null3"/>
              <w:jc w:val="both"/>
            </w:pPr>
            <w:r>
              <w:rPr>
                <w:sz w:val="21"/>
              </w:rPr>
              <w:t>3.合同终止的情形：</w:t>
            </w:r>
          </w:p>
          <w:p>
            <w:pPr>
              <w:pStyle w:val="null3"/>
              <w:jc w:val="both"/>
            </w:pPr>
            <w:r>
              <w:rPr>
                <w:sz w:val="21"/>
              </w:rPr>
              <w:t>3.1合同约定期限届满；</w:t>
            </w:r>
          </w:p>
          <w:p>
            <w:pPr>
              <w:pStyle w:val="null3"/>
              <w:jc w:val="both"/>
            </w:pPr>
            <w:r>
              <w:rPr>
                <w:sz w:val="21"/>
              </w:rPr>
              <w:t>3.2如遇政府相关部门进行环卫综合业务改革，本合同作业区域被纳入特许经营范围后，中标人未能取得该区域特许经营资质。</w:t>
            </w:r>
          </w:p>
          <w:p>
            <w:pPr>
              <w:pStyle w:val="null3"/>
            </w:pPr>
            <w:r>
              <w:rPr>
                <w:sz w:val="21"/>
              </w:rPr>
              <w:t>3.3采购人、中标人双方约定的其他终止事由出现。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广州市白云区人民政府金沙街道办事处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采购代理服务费以中标金额基数计取，参照中华人民共和国国家发展计划委员会颁发的计价格[2002]1980号文《招标代理服务收费管理暂行办法》及国家发改委[2003]857号及发改价格[2011]534号文件中规定的“服务类”计费标准计费。采购代理服务费由中标人在领取《中标通知书》前一次性向采购代理机构缴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金沙街2026-2027年浔峰社区区域市政道路环卫清扫保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采购包1（金沙街2026-2027年浔峰社区区域市政道路环卫清扫保洁服务项目）：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采购包1（金沙街2026-2027年浔峰社区区域市政道路环卫清扫保洁服务项目）：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 2）有依法缴纳税收和社会保障资金的良好记录：提供《资格声明函》（具体格式可参照招标公告附件）。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提供的服务须全部由符合政策要求的中小企业承接，中小企业须符合本项目采购标的对应行业（其他未列明行业）的政策划分标准。监狱企业、残疾人福利单位视同小微企业。注：小微企业以投标人填写的《中小企业声明函》（服务类）（见投标文件格式）为判定标准，残疾人福利性单位以供应商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采购包1（金沙街2026-2027年浔峰社区区域市政道路环卫清扫保洁服务项目）：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采购需求“★”条款响应程度</w:t>
            </w:r>
          </w:p>
        </w:tc>
        <w:tc>
          <w:tcPr>
            <w:tcW w:type="dxa" w:w="4238"/>
          </w:tcPr>
          <w:p>
            <w:pPr>
              <w:pStyle w:val="null3"/>
            </w:pPr>
            <w:r>
              <w:rPr/>
              <w:t>满足招标文件要求。</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（1）投标报价是固定价且是唯一的，投标报价未超出采购预算或最高限价。（2）投标报价无错漏项或有错漏项但被评标委员会认可。（3）招标文件不接受提交备用方案。</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采购包1(金沙街2026-2027年浔峰社区区域市政道路环卫清扫保洁服务项目):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总体保洁方案1 (3.0分)</w:t>
            </w:r>
          </w:p>
        </w:tc>
        <w:tc>
          <w:tcPr>
            <w:tcW w:type="dxa" w:w="5076"/>
          </w:tcPr>
          <w:p>
            <w:pPr>
              <w:pStyle w:val="null3"/>
              <w:jc w:val="left"/>
            </w:pPr>
            <w:r>
              <w:rPr/>
              <w:t>投标人根据本项目《第二章 采购需求》中“（二）服务要求3.项目保洁质量要求”的内容提供总体保洁方案进行评审：方案需包含①道路类；②公厕类；③其他公共区域类。 1.能提供总体保洁方案且包含上述三类内容的，得3分；每缺1项扣1分。 2.如未提供，则本项及总体保洁方案2均不得分。</w:t>
            </w:r>
          </w:p>
        </w:tc>
      </w:tr>
      <w:tr>
        <w:tc>
          <w:tcPr>
            <w:tcW w:type="dxa" w:w="922"/>
            <w:gridSpan w:val="2"/>
            <w:vMerge/>
          </w:tcPr>
          <w:p/>
        </w:tc>
        <w:tc>
          <w:tcPr>
            <w:tcW w:type="dxa" w:w="2307"/>
          </w:tcPr>
          <w:p>
            <w:pPr>
              <w:pStyle w:val="null3"/>
              <w:jc w:val="left"/>
            </w:pPr>
            <w:r>
              <w:rPr/>
              <w:t>总体保洁方案2 (9.0分)</w:t>
            </w:r>
            <w:r>
              <w:rPr/>
              <w:t>，（等次分值选择：</w:t>
            </w:r>
            <w:r>
              <w:rPr/>
              <w:t>0.0;</w:t>
            </w:r>
            <w:r>
              <w:rPr/>
              <w:t>3.0;</w:t>
            </w:r>
            <w:r>
              <w:rPr/>
              <w:t>6.0;</w:t>
            </w:r>
            <w:r>
              <w:rPr/>
              <w:t>9.0;</w:t>
            </w:r>
            <w:r>
              <w:rPr/>
              <w:t>）</w:t>
            </w:r>
          </w:p>
        </w:tc>
        <w:tc>
          <w:tcPr>
            <w:tcW w:type="dxa" w:w="5076"/>
          </w:tcPr>
          <w:p>
            <w:pPr>
              <w:pStyle w:val="null3"/>
              <w:jc w:val="left"/>
            </w:pPr>
            <w:r>
              <w:rPr/>
              <w:t>在符合“总体保洁方案1”的基础上，对投标人的总体保洁方案进行详细评审： 1.方案内容符合且部分优于采购人需求，整体工作思路清晰，工作方法科学严谨，工作规划细致明确，工作流程具体、可量化，内容全面且贴合项目需求，能够充分保障项目高质量完成，得9分； 2.方案内容符合采购人需求，整体工作思路明确，工作方法基本可行，工作规划、工作流程基本清晰，内容具备操作性，可保障项目正常实施，得6分； 3.方案内容部分符合采购人需求，整体工作思路存在模糊环节，工作方法内容简略，工作规划、工作流程表述不清晰，内容缺乏针对性，无法确保项目顺利开展，得3分； 4.其他或无提供不得分。</w:t>
            </w:r>
          </w:p>
        </w:tc>
      </w:tr>
      <w:tr>
        <w:tc>
          <w:tcPr>
            <w:tcW w:type="dxa" w:w="922"/>
            <w:gridSpan w:val="2"/>
            <w:vMerge/>
          </w:tcPr>
          <w:p/>
        </w:tc>
        <w:tc>
          <w:tcPr>
            <w:tcW w:type="dxa" w:w="2307"/>
          </w:tcPr>
          <w:p>
            <w:pPr>
              <w:pStyle w:val="null3"/>
              <w:jc w:val="left"/>
            </w:pPr>
            <w:r>
              <w:rPr/>
              <w:t>人员配备方案1 (4.0分)</w:t>
            </w:r>
          </w:p>
        </w:tc>
        <w:tc>
          <w:tcPr>
            <w:tcW w:type="dxa" w:w="5076"/>
          </w:tcPr>
          <w:p>
            <w:pPr>
              <w:pStyle w:val="null3"/>
              <w:jc w:val="left"/>
            </w:pPr>
            <w:r>
              <w:rPr/>
              <w:t>投标人根据本项目拟投入的人员配备方案进行评审：方案需包含①管理机构及职责（包含拟投入本项目人员岗位及作业配备等方案）；②人员培训方案（包含服务人员岗前培训、在岗培训、考勤、定期考核管理等方案）；③服务人员日常权益保障方案（包含薪资保障方案）；④对本项目的服务人员合同解除或终止使用关系时采取的补偿等方案。 1.能提供人员配备方案且包含上述四类内容的，得4分；每缺1项扣1分。 2.如未提供，则本项及人员配备方案2均不得分。</w:t>
            </w:r>
          </w:p>
        </w:tc>
      </w:tr>
      <w:tr>
        <w:tc>
          <w:tcPr>
            <w:tcW w:type="dxa" w:w="922"/>
            <w:gridSpan w:val="2"/>
            <w:vMerge/>
          </w:tcPr>
          <w:p/>
        </w:tc>
        <w:tc>
          <w:tcPr>
            <w:tcW w:type="dxa" w:w="2307"/>
          </w:tcPr>
          <w:p>
            <w:pPr>
              <w:pStyle w:val="null3"/>
              <w:jc w:val="left"/>
            </w:pPr>
            <w:r>
              <w:rPr/>
              <w:t>人员配备方案2 (9.0分)</w:t>
            </w:r>
            <w:r>
              <w:rPr/>
              <w:t>，（等次分值选择：</w:t>
            </w:r>
            <w:r>
              <w:rPr/>
              <w:t>0.0;</w:t>
            </w:r>
            <w:r>
              <w:rPr/>
              <w:t>3.0;</w:t>
            </w:r>
            <w:r>
              <w:rPr/>
              <w:t>6.0;</w:t>
            </w:r>
            <w:r>
              <w:rPr/>
              <w:t>9.0;</w:t>
            </w:r>
            <w:r>
              <w:rPr/>
              <w:t>）</w:t>
            </w:r>
          </w:p>
        </w:tc>
        <w:tc>
          <w:tcPr>
            <w:tcW w:type="dxa" w:w="5076"/>
          </w:tcPr>
          <w:p>
            <w:pPr>
              <w:pStyle w:val="null3"/>
              <w:jc w:val="left"/>
            </w:pPr>
            <w:r>
              <w:rPr/>
              <w:t>在符合“人员配备方案1”的基础上，对投标人的人员配备方案进行详细评审： 1.方案内容符合且部分优于采购人需求，能根据本项目保洁区域提出有针对性的人员岗位及作业配置方案，且方案完全符合本项目实际情况，对本项目人员进行岗前培训、在岗培训、考勤、定期考核管理流程，对服务人员工资福利、奖金按时发放制度及员工提升制度方案清晰详尽，当发生服务人员合同解除或终止使用关系时采取的补偿方案符合当下法律法规，能有效保障服务人员权益，内容全面且贴合项目需求，能够充分保障项目高质量完成，得9分； 2.方案内容符合采购人需求，能根据本项目保洁区域提出人员岗位及作业配置方案，但方案内容未完全结合本项目实际情况，对本项目人员进行岗前培训、在岗培训、考勤、定期考核管理流程，对服务人员工资福利、奖金按时发放制度及员工提升制度方案存在部分执行标准或流程不清晰的情况，当发生服务人员合同解除或终止使用关系时采取的补偿方案能基本保障服务人员权益，内容具备操作性，可保障项目实施，得6分； 3.方案内容部分符合采购人需求，无法根据本项目保洁区域提出人员岗位及作业配置方案，对本项目人员进行岗前培训、在岗培训、考勤、定期考核管理流程，对服务人员工资福利、奖金按时发放制度及员工提升制度方案不清晰，当发生服务人员合同解除或终止使用关系时采取的补偿方案无法保障服务人员权益，内容缺乏针对性，无法确保项目顺利开展，得3分； 4.其他或无提供不得分。</w:t>
            </w:r>
          </w:p>
        </w:tc>
      </w:tr>
      <w:tr>
        <w:tc>
          <w:tcPr>
            <w:tcW w:type="dxa" w:w="922"/>
            <w:gridSpan w:val="2"/>
            <w:vMerge/>
          </w:tcPr>
          <w:p/>
        </w:tc>
        <w:tc>
          <w:tcPr>
            <w:tcW w:type="dxa" w:w="2307"/>
          </w:tcPr>
          <w:p>
            <w:pPr>
              <w:pStyle w:val="null3"/>
              <w:jc w:val="left"/>
            </w:pPr>
            <w:r>
              <w:rPr/>
              <w:t>机械设备维护和更新方案1 (3.0分)</w:t>
            </w:r>
          </w:p>
        </w:tc>
        <w:tc>
          <w:tcPr>
            <w:tcW w:type="dxa" w:w="5076"/>
          </w:tcPr>
          <w:p>
            <w:pPr>
              <w:pStyle w:val="null3"/>
              <w:jc w:val="left"/>
            </w:pPr>
            <w:r>
              <w:rPr/>
              <w:t>投标人根据本项目《第二章 采购需求》中“（二）服务要求5.设备配置要求”的内容提供机械设备维护和更新方案进行评审：方案需包含：①拟投入本项目机械设备配置方案；②机械设备日常维护、定期维护方案；③机械设备评估、设备更新换代、更新后的维护方案。 1.能提供机械设备维护和更新方案且包含上述三类内容的，得3分；每缺1项扣1分。 2.如未提供，则本项及机械设备维护和更新方案2均不得分。</w:t>
            </w:r>
          </w:p>
        </w:tc>
      </w:tr>
      <w:tr>
        <w:tc>
          <w:tcPr>
            <w:tcW w:type="dxa" w:w="922"/>
            <w:gridSpan w:val="2"/>
            <w:vMerge/>
          </w:tcPr>
          <w:p/>
        </w:tc>
        <w:tc>
          <w:tcPr>
            <w:tcW w:type="dxa" w:w="2307"/>
          </w:tcPr>
          <w:p>
            <w:pPr>
              <w:pStyle w:val="null3"/>
              <w:jc w:val="left"/>
            </w:pPr>
            <w:r>
              <w:rPr/>
              <w:t>机械设备维护和更新方案2 (9.0分)</w:t>
            </w:r>
            <w:r>
              <w:rPr/>
              <w:t>，（等次分值选择：</w:t>
            </w:r>
            <w:r>
              <w:rPr/>
              <w:t>0.0;</w:t>
            </w:r>
            <w:r>
              <w:rPr/>
              <w:t>3.0;</w:t>
            </w:r>
            <w:r>
              <w:rPr/>
              <w:t>6.0;</w:t>
            </w:r>
            <w:r>
              <w:rPr/>
              <w:t>9.0;</w:t>
            </w:r>
            <w:r>
              <w:rPr/>
              <w:t>）</w:t>
            </w:r>
          </w:p>
        </w:tc>
        <w:tc>
          <w:tcPr>
            <w:tcW w:type="dxa" w:w="5076"/>
          </w:tcPr>
          <w:p>
            <w:pPr>
              <w:pStyle w:val="null3"/>
              <w:jc w:val="left"/>
            </w:pPr>
            <w:r>
              <w:rPr/>
              <w:t>在符合“机械设备维护和更新方案1”的基础上，对投标人的机械设备维护和更新方案进行详细评审： 1.方案内容符合且部分优于采购人需求，对项目的机械设备配置、维护和更新方案分析理解充分、细致明确，内容全面且贴合项目需求，能够充分保障项目高质量完成，得9分； 2.方案内容符合采购人需求，对项目的机械设备配置、维护和更新方案分析理解基本明确，但内容部分不具备操作性，基本可保障项目实施，得6分； 3.方案内容部分符合采购人需求，对项目的机械设备配置、维护和更新方案不清晰，内容缺乏针对性，难以确保项目顺利开展，得3分； 4.其他或无提供不得分。</w:t>
            </w:r>
          </w:p>
        </w:tc>
      </w:tr>
      <w:tr>
        <w:tc>
          <w:tcPr>
            <w:tcW w:type="dxa" w:w="922"/>
            <w:gridSpan w:val="2"/>
            <w:vMerge/>
          </w:tcPr>
          <w:p/>
        </w:tc>
        <w:tc>
          <w:tcPr>
            <w:tcW w:type="dxa" w:w="2307"/>
          </w:tcPr>
          <w:p>
            <w:pPr>
              <w:pStyle w:val="null3"/>
              <w:jc w:val="left"/>
            </w:pPr>
            <w:r>
              <w:rPr/>
              <w:t>安全管理制度方案1 (4.0分)</w:t>
            </w:r>
          </w:p>
        </w:tc>
        <w:tc>
          <w:tcPr>
            <w:tcW w:type="dxa" w:w="5076"/>
          </w:tcPr>
          <w:p>
            <w:pPr>
              <w:pStyle w:val="null3"/>
              <w:jc w:val="left"/>
            </w:pPr>
            <w:r>
              <w:rPr/>
              <w:t>投标人根据本项目《第二章 采购需求》中“（二）服务要求6.其它要求”的内容提供安全管理制度方案进行评审：方案需包含①安全生产承诺；②安全生产控制措施；③安全生产保障体系；④安全生产制度。 1.能提供安全管理制度方案且包含上述四类内容的，得4分；每缺1项扣1分。 2.如未提供，则本项及安全管理制度方案2均不得分。</w:t>
            </w:r>
          </w:p>
        </w:tc>
      </w:tr>
      <w:tr>
        <w:tc>
          <w:tcPr>
            <w:tcW w:type="dxa" w:w="922"/>
            <w:gridSpan w:val="2"/>
            <w:vMerge/>
          </w:tcPr>
          <w:p/>
        </w:tc>
        <w:tc>
          <w:tcPr>
            <w:tcW w:type="dxa" w:w="2307"/>
          </w:tcPr>
          <w:p>
            <w:pPr>
              <w:pStyle w:val="null3"/>
              <w:jc w:val="left"/>
            </w:pPr>
            <w:r>
              <w:rPr/>
              <w:t>安全管理制度方案2 (5.0分)</w:t>
            </w:r>
            <w:r>
              <w:rPr/>
              <w:t>，（等次分值选择：</w:t>
            </w:r>
            <w:r>
              <w:rPr/>
              <w:t>0.0;</w:t>
            </w:r>
            <w:r>
              <w:rPr/>
              <w:t>1.0;</w:t>
            </w:r>
            <w:r>
              <w:rPr/>
              <w:t>3.0;</w:t>
            </w:r>
            <w:r>
              <w:rPr/>
              <w:t>5.0;</w:t>
            </w:r>
            <w:r>
              <w:rPr/>
              <w:t>）</w:t>
            </w:r>
          </w:p>
        </w:tc>
        <w:tc>
          <w:tcPr>
            <w:tcW w:type="dxa" w:w="5076"/>
          </w:tcPr>
          <w:p>
            <w:pPr>
              <w:pStyle w:val="null3"/>
              <w:jc w:val="left"/>
            </w:pPr>
            <w:r>
              <w:rPr/>
              <w:t>在符合“安全管理制度方案1”的基础上，对投标人的安全管理制度方案进行详细评审： 1.方案内容符合且部分优于采购人需求，安全管理制度方案分析合理、全面，对项目实施过程中的安全保障分析理解充分，条理叙述清晰，方案内容详细可行的，合理化建议针对性强，得5分； 2.方案内容符合采购人需求，安全管理制度方案较合理全面，对项目实施过程中的安全保障分析理解较充分，条理叙述较清晰，方案内容较详细可行的，合理化建议针对性较强，得3分； 3.方案内容部分符合采购人需求，安全管理制度方案不够合理全面，对项目实施过程中的安全保障分析理解不够充分，条理叙述不够清晰，合理化建议有一定针对性，得1分； 4.其他或无提供不得分。</w:t>
            </w:r>
          </w:p>
        </w:tc>
      </w:tr>
      <w:tr>
        <w:tc>
          <w:tcPr>
            <w:tcW w:type="dxa" w:w="922"/>
            <w:gridSpan w:val="2"/>
            <w:vMerge/>
          </w:tcPr>
          <w:p/>
        </w:tc>
        <w:tc>
          <w:tcPr>
            <w:tcW w:type="dxa" w:w="2307"/>
          </w:tcPr>
          <w:p>
            <w:pPr>
              <w:pStyle w:val="null3"/>
              <w:jc w:val="left"/>
            </w:pPr>
            <w:r>
              <w:rPr/>
              <w:t>应急管理方案1 (4.0分)</w:t>
            </w:r>
          </w:p>
        </w:tc>
        <w:tc>
          <w:tcPr>
            <w:tcW w:type="dxa" w:w="5076"/>
          </w:tcPr>
          <w:p>
            <w:pPr>
              <w:pStyle w:val="null3"/>
              <w:jc w:val="left"/>
            </w:pPr>
            <w:r>
              <w:rPr/>
              <w:t>投标人根据本项目《第二章 采购需求》中“（二）服务要求6.其它要求、7.应急管理”的内容提供应急管理方案进行评审：方案需包含：①自然灾害保障方案；②节假日期间环卫保障方案；③重大公共卫生事件应急保障方案突发事件；④大型检查、重大活动等应急保障方案。 1.能提供应急管理方案且包含上述四类内容的，得4分；每缺1项扣1分。 2.如未提供，则本项及应急管理方案2均不得分。</w:t>
            </w:r>
          </w:p>
        </w:tc>
      </w:tr>
      <w:tr>
        <w:tc>
          <w:tcPr>
            <w:tcW w:type="dxa" w:w="922"/>
            <w:gridSpan w:val="2"/>
            <w:vMerge/>
          </w:tcPr>
          <w:p/>
        </w:tc>
        <w:tc>
          <w:tcPr>
            <w:tcW w:type="dxa" w:w="2307"/>
          </w:tcPr>
          <w:p>
            <w:pPr>
              <w:pStyle w:val="null3"/>
              <w:jc w:val="left"/>
            </w:pPr>
            <w:r>
              <w:rPr/>
              <w:t>应急管理方案2 (5.0分)</w:t>
            </w:r>
            <w:r>
              <w:rPr/>
              <w:t>，（等次分值选择：</w:t>
            </w:r>
            <w:r>
              <w:rPr/>
              <w:t>0.0;</w:t>
            </w:r>
            <w:r>
              <w:rPr/>
              <w:t>1.0;</w:t>
            </w:r>
            <w:r>
              <w:rPr/>
              <w:t>3.0;</w:t>
            </w:r>
            <w:r>
              <w:rPr/>
              <w:t>5.0;</w:t>
            </w:r>
            <w:r>
              <w:rPr/>
              <w:t>）</w:t>
            </w:r>
          </w:p>
        </w:tc>
        <w:tc>
          <w:tcPr>
            <w:tcW w:type="dxa" w:w="5076"/>
          </w:tcPr>
          <w:p>
            <w:pPr>
              <w:pStyle w:val="null3"/>
              <w:jc w:val="left"/>
            </w:pPr>
            <w:r>
              <w:rPr/>
              <w:t>在符合“应急管理方案1”的基础上，对投标人的应急管理方案进行详细评审： 1.方案内容符合且部分优于采购人需求，能针对保洁服务内容提供详尽的安全生产承诺书、安全生产控制措施、安全生产保障体系、安全生产制度，安全生产保障方案详细、全面，涵盖本项目工作任务的各个环节。操作规程内容科学、合理，符合行业标准和实际作业需求，能建立完善的安全监督管理机制，包括安全检查、隐患排查等，得5分； 2.方案内容符合采购人需求，能针对保洁服务内容提供安全生产承诺书、安全生产控制措施、安全生产保障体系、安全生产制度，安全生产保障方案存在部分不足或需要改进之处，基本涵盖本项目工作任务环节。操作规程内容符合行业标准和实际作业需求，得3分； 3.方案内容部分符合采购人需求，未对保洁服务内容提供安全生产承诺书、安全生产控制措施、安全生产保障体系、安全生产制度，安全生产保障方案不清晰，无法涵盖本项目工作任务环节。操作规程内容存在部分不符合行业标准和实际作业需求，得1分； 4.其他或无提供不得分。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投标人提供自2022年1月1日起至今承接过的环卫保洁相关业绩，每提供一份业绩得1分，最高得7分。 注：1.须同时提供①合同关键页（含签订合同双方的单位名称、合同项目名称、合同清单、签订合同双方的落款盖章，签订日期的关键页）扫描件。②合同的服务方单位（甲方或委托方）对其在该项目评价内容为满意或优或类似正面评价的服务质量履约评价表，且须盖有合同的服务方（甲方或委托方）单位公章或者使用部门印章。2.分支机构投标的，提供总公司（总所）的授权书，总公司（总所）业绩可纳入评审。未按要求提供相关材料或提供不清晰导致无法识别的不得分。</w:t>
            </w:r>
          </w:p>
        </w:tc>
      </w:tr>
      <w:tr>
        <w:tc>
          <w:tcPr>
            <w:tcW w:type="dxa" w:w="922"/>
            <w:gridSpan w:val="2"/>
            <w:vMerge/>
          </w:tcPr>
          <w:p/>
        </w:tc>
        <w:tc>
          <w:tcPr>
            <w:tcW w:type="dxa" w:w="2307"/>
          </w:tcPr>
          <w:p>
            <w:pPr>
              <w:pStyle w:val="null3"/>
              <w:jc w:val="left"/>
            </w:pPr>
            <w:r>
              <w:rPr/>
              <w:t>项目经理资质 (8.0分)</w:t>
            </w:r>
          </w:p>
        </w:tc>
        <w:tc>
          <w:tcPr>
            <w:tcW w:type="dxa" w:w="5076"/>
          </w:tcPr>
          <w:p>
            <w:pPr>
              <w:pStyle w:val="null3"/>
              <w:jc w:val="left"/>
            </w:pPr>
            <w:r>
              <w:rPr/>
              <w:t>根据投标人拟投入项目项目经理（1人）进行评审： 1.具有管理类专业本科或以上学历证书，得1分；具有管理类专业大专学历证书，得0.5分，其他或无提供不得分。 2.具有环卫管理师（高级）证书，得2分；具有环卫管理师（中级）证书，得1分，其他或无提供不得分。 3.具有环卫或物业管理经验，具有10年以上（含10年）环卫或物管工作经验（环卫工作和物管工作经验可叠加）得5分；具有7年以上（含7年）环卫或物管工作经验，得3分；具有5年以上（含5年）环卫或物管工作经验，得1分；其他或无提供不得分。 注：①须提供对应的人员相关证书扫描件。②须提供项目经理在投标人单位服务的证明材料扫描件，如投标截止日之前六个月以内任意一个月份的代缴个税税单或参加社会保险的《投保单》或《社会保险参保人员证明》等。③须提供项目经理的工作经验证明（加盖投标人单位公章）：提供其在相关单位的社保参保证明，若工作经验是在多个不同的单位获得的，须提供“除投标人之外的其他单位的业务范围说明介绍”，不同公司工作经验可累计。无提供的不得分。</w:t>
            </w:r>
          </w:p>
        </w:tc>
      </w:tr>
      <w:tr>
        <w:tc>
          <w:tcPr>
            <w:tcW w:type="dxa" w:w="922"/>
            <w:gridSpan w:val="2"/>
            <w:vMerge/>
          </w:tcPr>
          <w:p/>
        </w:tc>
        <w:tc>
          <w:tcPr>
            <w:tcW w:type="dxa" w:w="2307"/>
          </w:tcPr>
          <w:p>
            <w:pPr>
              <w:pStyle w:val="null3"/>
              <w:jc w:val="left"/>
            </w:pPr>
            <w:r>
              <w:rPr/>
              <w:t>拟投入的项目管理人员 (9.0分)</w:t>
            </w:r>
          </w:p>
        </w:tc>
        <w:tc>
          <w:tcPr>
            <w:tcW w:type="dxa" w:w="5076"/>
          </w:tcPr>
          <w:p>
            <w:pPr>
              <w:pStyle w:val="null3"/>
              <w:jc w:val="left"/>
            </w:pPr>
            <w:r>
              <w:rPr/>
              <w:t>根据投标人拟投入项目管理人员进行评审： （一）现场主管（本小项最高得3分）： 1.具有本科或以上学历证书，得1分；具有大专学历证书，得0.5分，其他或无提供不得分。 2.具有人社部门颁发的中级或以上的园林绿化专业职称，得2分；具有人社部门颁发的初级园林绿化专业的职称，得1分，其他或无提供不得分。 （二）人事专员（本小项最高得3分）： 1.具有人力资源管理专业本科或以上学历证书，得1分；具有人力资源管理专业大专学历证书，得0.5分，其他或无提供不得分。 2.具有人社部门颁发的人力资源管理师职业资格证书，得2分，其他或无提供不得分。 （三）安全管理及质量巡查人员（本小项最高得3分）： 1.具有本科或以上学历证书，得2分；具有大专学历证书，得1分，其他或无提供不得分。 2.具备有害生物防制（治）员初级（五级）或以上证书，得1分，其他或无提供不得分。 注：①须提供拟投入人员的清单一览表、身份证及相关证书的扫描件。②须提供拟投入人员在投标人单位服务的证明材料扫描件，如投标截止日之前六个月以内任意一个月份的代缴个税税单或参加社会保险的《投保单》或《社会保险参保人员证明》等。无提供的不得分。</w:t>
            </w:r>
          </w:p>
        </w:tc>
      </w:tr>
      <w:tr>
        <w:tc>
          <w:tcPr>
            <w:tcW w:type="dxa" w:w="922"/>
            <w:gridSpan w:val="2"/>
            <w:vMerge/>
          </w:tcPr>
          <w:p/>
        </w:tc>
        <w:tc>
          <w:tcPr>
            <w:tcW w:type="dxa" w:w="2307"/>
          </w:tcPr>
          <w:p>
            <w:pPr>
              <w:pStyle w:val="null3"/>
              <w:jc w:val="left"/>
            </w:pPr>
            <w:r>
              <w:rPr/>
              <w:t>环卫信息化举措和运用情况 (6.0分)</w:t>
            </w:r>
          </w:p>
        </w:tc>
        <w:tc>
          <w:tcPr>
            <w:tcW w:type="dxa" w:w="5076"/>
          </w:tcPr>
          <w:p>
            <w:pPr>
              <w:pStyle w:val="null3"/>
              <w:jc w:val="left"/>
            </w:pPr>
            <w:r>
              <w:rPr/>
              <w:t>投标人拟投入的与本项目实际需求相关的环卫信息化管理创新手段，如：城市综合运用管理类平台、突发信息系统报送类软件、保洁定位系统类软件，每提供一个平台或系统得2分，最高得6分。 注：须提供管理平台或系统功能介绍及界面截图，并提供管理平台或系统软件的使用证明（①自主研发软件需提供软件著作权登记证书扫描件；②非自主研发的需提供购买合同扫描件或计算软件著作权登记证书著作权人给予使用的授权书扫描件。）以上均需附上计算机软件著作权登记证书扫描件并加投标人公章，证明材料不提供或提供不齐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2"/>
          <w:b/>
        </w:rPr>
        <w:t>注：本合同样本仅供参考，最终以</w:t>
      </w:r>
      <w:r>
        <w:rPr>
          <w:sz w:val="22"/>
          <w:b/>
        </w:rPr>
        <w:t>采购人</w:t>
      </w:r>
      <w:r>
        <w:rPr>
          <w:sz w:val="22"/>
          <w:b/>
        </w:rPr>
        <w:t>提供的</w:t>
      </w:r>
      <w:r>
        <w:rPr>
          <w:sz w:val="22"/>
          <w:b/>
        </w:rPr>
        <w:t>模版</w:t>
      </w:r>
      <w:r>
        <w:rPr>
          <w:sz w:val="22"/>
          <w:b/>
        </w:rPr>
        <w:t>并经双方协商一致的合同为准。</w:t>
      </w:r>
    </w:p>
    <w:p>
      <w:pPr>
        <w:pStyle w:val="null3"/>
        <w:ind w:left="570"/>
        <w:jc w:val="center"/>
      </w:pPr>
      <w:r>
        <w:rPr>
          <w:sz w:val="46"/>
          <w:b/>
        </w:rPr>
        <w:t>金沙街</w:t>
      </w:r>
      <w:r>
        <w:rPr>
          <w:sz w:val="46"/>
          <w:b/>
        </w:rPr>
        <w:t>2026-2027</w:t>
      </w:r>
      <w:r>
        <w:rPr>
          <w:sz w:val="46"/>
          <w:b/>
        </w:rPr>
        <w:t>年浔峰社区区域市政道路环卫清扫保洁服务项目</w:t>
      </w:r>
      <w:r>
        <w:rPr>
          <w:sz w:val="46"/>
          <w:b/>
        </w:rPr>
        <w:t>采购合同</w:t>
      </w:r>
    </w:p>
    <w:p>
      <w:pPr>
        <w:pStyle w:val="null3"/>
        <w:ind w:left="570"/>
        <w:jc w:val="center"/>
      </w:pPr>
      <w:r>
        <w:rPr>
          <w:sz w:val="44"/>
          <w:b/>
        </w:rPr>
        <w:t>（参考模板）</w:t>
      </w:r>
    </w:p>
    <w:p>
      <w:pPr>
        <w:pStyle w:val="null3"/>
        <w:jc w:val="both"/>
      </w:pPr>
      <w:r>
        <w:rPr>
          <w:sz w:val="21"/>
          <w:b/>
        </w:rPr>
        <w:t>甲</w:t>
      </w:r>
      <w:r>
        <w:rPr>
          <w:sz w:val="21"/>
          <w:b/>
        </w:rPr>
        <w:t xml:space="preserve">    </w:t>
      </w:r>
      <w:r>
        <w:rPr>
          <w:sz w:val="21"/>
          <w:b/>
        </w:rPr>
        <w:t>方：广州市白云区人民政府金沙街道办事处</w:t>
      </w:r>
    </w:p>
    <w:p>
      <w:pPr>
        <w:pStyle w:val="null3"/>
        <w:jc w:val="both"/>
      </w:pPr>
      <w:r>
        <w:rPr>
          <w:sz w:val="21"/>
        </w:rPr>
        <w:t>电话：</w:t>
      </w:r>
      <w:r>
        <w:rPr>
          <w:sz w:val="21"/>
        </w:rPr>
        <w:t xml:space="preserve">                             </w:t>
      </w:r>
      <w:r>
        <w:rPr>
          <w:sz w:val="21"/>
        </w:rPr>
        <w:t>地</w:t>
      </w:r>
      <w:r>
        <w:rPr>
          <w:sz w:val="21"/>
        </w:rPr>
        <w:t xml:space="preserve">  </w:t>
      </w:r>
      <w:r>
        <w:rPr>
          <w:sz w:val="21"/>
        </w:rPr>
        <w:t>址</w:t>
      </w:r>
      <w:r>
        <w:rPr>
          <w:sz w:val="21"/>
        </w:rPr>
        <w:t>:</w:t>
      </w:r>
    </w:p>
    <w:p>
      <w:pPr>
        <w:pStyle w:val="null3"/>
        <w:jc w:val="both"/>
      </w:pPr>
      <w:r>
        <w:rPr>
          <w:sz w:val="21"/>
          <w:b/>
        </w:rPr>
        <w:t>乙</w:t>
      </w:r>
      <w:r>
        <w:rPr>
          <w:sz w:val="21"/>
          <w:b/>
        </w:rPr>
        <w:t xml:space="preserve">    </w:t>
      </w:r>
      <w:r>
        <w:rPr>
          <w:sz w:val="21"/>
          <w:b/>
        </w:rPr>
        <w:t>方：</w:t>
      </w:r>
      <w:r>
        <w:br/>
      </w:r>
      <w:r>
        <w:rPr>
          <w:sz w:val="21"/>
        </w:rPr>
        <w:t>电</w:t>
      </w:r>
      <w:r>
        <w:rPr>
          <w:sz w:val="21"/>
        </w:rPr>
        <w:t xml:space="preserve">    </w:t>
      </w:r>
      <w:r>
        <w:rPr>
          <w:sz w:val="21"/>
        </w:rPr>
        <w:t>话：</w:t>
      </w:r>
      <w:r>
        <w:rPr>
          <w:sz w:val="21"/>
        </w:rPr>
        <w:t xml:space="preserve">                        </w:t>
      </w:r>
      <w:r>
        <w:rPr>
          <w:sz w:val="21"/>
        </w:rPr>
        <w:t>地</w:t>
      </w:r>
      <w:r>
        <w:rPr>
          <w:sz w:val="21"/>
        </w:rPr>
        <w:t xml:space="preserve">  </w:t>
      </w:r>
      <w:r>
        <w:rPr>
          <w:sz w:val="21"/>
        </w:rPr>
        <w:t>址：</w:t>
      </w:r>
    </w:p>
    <w:p>
      <w:pPr>
        <w:pStyle w:val="null3"/>
        <w:jc w:val="both"/>
      </w:pPr>
      <w:r>
        <w:rPr>
          <w:sz w:val="21"/>
        </w:rPr>
        <w:t>项目名称：</w:t>
      </w:r>
    </w:p>
    <w:p>
      <w:pPr>
        <w:pStyle w:val="null3"/>
        <w:jc w:val="both"/>
      </w:pPr>
      <w:r>
        <w:rPr>
          <w:sz w:val="21"/>
        </w:rPr>
        <w:t>采购编号：</w:t>
      </w:r>
    </w:p>
    <w:p>
      <w:pPr>
        <w:pStyle w:val="null3"/>
        <w:ind w:firstLine="420"/>
        <w:jc w:val="both"/>
      </w:pPr>
      <w:r>
        <w:rPr>
          <w:sz w:val="21"/>
        </w:rPr>
        <w:t>根据</w:t>
      </w:r>
      <w:r>
        <w:rPr>
          <w:sz w:val="21"/>
          <w:u w:val="single"/>
        </w:rPr>
        <w:t>金沙街</w:t>
      </w:r>
      <w:r>
        <w:rPr>
          <w:sz w:val="21"/>
          <w:u w:val="single"/>
        </w:rPr>
        <w:t>2026-2027年浔峰社区区域市政道路环卫清扫保洁服务项目</w:t>
      </w:r>
      <w:r>
        <w:rPr>
          <w:sz w:val="21"/>
        </w:rPr>
        <w:t>的采购结果，按照《中华人民共和国政府采购法》《中华人民共和国民法典》的相关规定，经双方协商，本着平等互利和诚实信用的原则，一致同意签订本合同如下。</w:t>
      </w:r>
    </w:p>
    <w:p>
      <w:pPr>
        <w:pStyle w:val="null3"/>
        <w:jc w:val="both"/>
      </w:pPr>
      <w:r>
        <w:rPr>
          <w:sz w:val="21"/>
          <w:b/>
        </w:rPr>
        <w:t>第一条</w:t>
      </w:r>
      <w:r>
        <w:rPr>
          <w:b/>
        </w:rPr>
        <w:t xml:space="preserve"> </w:t>
      </w:r>
      <w:r>
        <w:rPr>
          <w:sz w:val="21"/>
          <w:b/>
        </w:rPr>
        <w:t>保洁服务类型、范围</w:t>
      </w:r>
    </w:p>
    <w:p>
      <w:pPr>
        <w:pStyle w:val="null3"/>
        <w:ind w:firstLine="480"/>
        <w:jc w:val="both"/>
      </w:pPr>
      <w:r>
        <w:rPr>
          <w:sz w:val="21"/>
        </w:rPr>
        <w:t>1.本合同服务类型：乙方承担甲方辖区范围内的城区道路保洁类型/河涌保洁类型/公厕保洁类型/城中村环卫保洁类型/农村环卫保洁类型的服务</w:t>
      </w:r>
      <w:r>
        <w:rPr>
          <w:sz w:val="21"/>
        </w:rPr>
        <w:t>。</w:t>
      </w:r>
    </w:p>
    <w:p>
      <w:pPr>
        <w:pStyle w:val="null3"/>
        <w:ind w:firstLine="480"/>
        <w:jc w:val="both"/>
      </w:pPr>
      <w:r>
        <w:rPr>
          <w:sz w:val="21"/>
        </w:rPr>
        <w:t>2.服务范围：乙方承担甲方辖区内的</w:t>
      </w:r>
      <w:r>
        <w:rPr>
          <w:sz w:val="21"/>
          <w:u w:val="single"/>
        </w:rPr>
        <w:t>市政</w:t>
      </w:r>
      <w:r>
        <w:rPr>
          <w:sz w:val="21"/>
        </w:rPr>
        <w:t>道路环卫清扫保洁服务，长度：</w:t>
      </w:r>
      <w:r>
        <w:rPr>
          <w:sz w:val="21"/>
          <w:u w:val="single"/>
        </w:rPr>
        <w:t>6497</w:t>
      </w:r>
      <w:r>
        <w:rPr>
          <w:sz w:val="21"/>
          <w:u w:val="single"/>
        </w:rPr>
        <w:t>米</w:t>
      </w:r>
      <w:r>
        <w:rPr>
          <w:sz w:val="21"/>
        </w:rPr>
        <w:t>，全面积：</w:t>
      </w:r>
      <w:r>
        <w:rPr>
          <w:sz w:val="21"/>
          <w:u w:val="single"/>
        </w:rPr>
        <w:t>118476</w:t>
      </w:r>
      <w:r>
        <w:rPr>
          <w:sz w:val="21"/>
        </w:rPr>
        <w:t>平方米范围内的保洁工作，服务周期为</w:t>
      </w:r>
      <w:r>
        <w:rPr>
          <w:sz w:val="21"/>
        </w:rPr>
        <w:t>15个月</w:t>
      </w:r>
      <w:r>
        <w:rPr>
          <w:sz w:val="21"/>
        </w:rPr>
        <w:t>；按一级道路保洁质量要求开展作业（人工清扫保洁</w:t>
      </w:r>
      <w:r>
        <w:rPr>
          <w:sz w:val="21"/>
        </w:rPr>
        <w:t>16小时，机动车道每天使用洒水车、扫路车及洗扫车采用“三合一”模式对机动车道普扫不少于2次，包括机扫不少于2次、洗扫不少于2次、冲洗不少于2次及洒水不少于3次，人行道清洗每月不少于2次）</w:t>
      </w:r>
      <w:r>
        <w:rPr>
          <w:sz w:val="21"/>
        </w:rPr>
        <w:t>。</w:t>
      </w:r>
      <w:r>
        <w:rPr>
          <w:sz w:val="21"/>
        </w:rPr>
        <w:t>具体范围与数据见附表一</w:t>
      </w:r>
      <w:r>
        <w:rPr>
          <w:sz w:val="21"/>
        </w:rPr>
        <w:t>。</w:t>
      </w:r>
    </w:p>
    <w:p>
      <w:pPr>
        <w:pStyle w:val="null3"/>
        <w:jc w:val="both"/>
      </w:pPr>
      <w:r>
        <w:rPr>
          <w:sz w:val="21"/>
          <w:b/>
        </w:rPr>
        <w:t>第二条</w:t>
      </w:r>
      <w:r>
        <w:rPr>
          <w:b/>
        </w:rPr>
        <w:t xml:space="preserve"> </w:t>
      </w:r>
      <w:r>
        <w:rPr>
          <w:sz w:val="21"/>
          <w:b/>
        </w:rPr>
        <w:t>合同金额、服务期限及付款方式</w:t>
      </w:r>
    </w:p>
    <w:p>
      <w:pPr>
        <w:pStyle w:val="null3"/>
        <w:ind w:firstLine="480"/>
        <w:jc w:val="both"/>
      </w:pPr>
      <w:r>
        <w:rPr>
          <w:sz w:val="21"/>
        </w:rPr>
        <w:t>1.本项目总承包费为：</w:t>
      </w:r>
      <w:r>
        <w:rPr>
          <w:u w:val="single"/>
        </w:rPr>
        <w:t xml:space="preserve">       </w:t>
      </w:r>
      <w:r>
        <w:rPr>
          <w:sz w:val="21"/>
        </w:rPr>
        <w:t>元（大写：</w:t>
      </w:r>
      <w:r>
        <w:rPr>
          <w:u w:val="single"/>
        </w:rPr>
        <w:t xml:space="preserve">       </w:t>
      </w:r>
      <w:r>
        <w:rPr>
          <w:sz w:val="21"/>
        </w:rPr>
        <w:t>）</w:t>
      </w:r>
      <w:r>
        <w:rPr>
          <w:sz w:val="21"/>
        </w:rPr>
        <w:t>，</w:t>
      </w:r>
      <w:r>
        <w:rPr>
          <w:sz w:val="21"/>
        </w:rPr>
        <w:t>具体结算金额以甲方最终核算结果为准。</w:t>
      </w:r>
    </w:p>
    <w:p>
      <w:pPr>
        <w:pStyle w:val="null3"/>
        <w:ind w:firstLine="480"/>
        <w:jc w:val="both"/>
      </w:pPr>
      <w:r>
        <w:rPr>
          <w:sz w:val="21"/>
        </w:rPr>
        <w:t>2.合同总额应包含但不限于以下全部费用，乙方不得再向甲方收取任何费用。主要包含服务期内承担作业所需的一切费用（包含且不限于服务人员成本费用、服务人员管理费用、服务过程中的用水费用、保洁工人进行岗前培训的费用、信息化系统对接费用、配置安全作业的劳保用品的费用、机械化作业设备的折旧费用、机械化作业设备的日常保养费用、机械化作业设备的耗材费用、税费、广州市环卫工人工资标准调整产生费用、相关临时性环卫保障任务产生的相关费用、所服务区域大件杂物、建筑废弃物的处置费用、应急消杀费用、每年更新果皮箱的数量超过果皮箱配置总数的30%的部分的果皮箱费用、甲方按照城市管理部门对优化作业模式后产生的费用等一切费用），甲方不再向乙方支付任何费用。</w:t>
      </w:r>
    </w:p>
    <w:p>
      <w:pPr>
        <w:pStyle w:val="null3"/>
        <w:ind w:firstLine="480"/>
        <w:jc w:val="both"/>
      </w:pPr>
      <w:r>
        <w:rPr>
          <w:sz w:val="21"/>
        </w:rPr>
        <w:t>3.服务期：2026年4月1日至2027年6月30日。</w:t>
      </w:r>
    </w:p>
    <w:p>
      <w:pPr>
        <w:pStyle w:val="null3"/>
        <w:ind w:firstLine="480"/>
        <w:jc w:val="both"/>
      </w:pPr>
      <w:r>
        <w:rPr>
          <w:sz w:val="21"/>
        </w:rPr>
        <w:t>4.付款方式：</w:t>
      </w:r>
    </w:p>
    <w:p>
      <w:pPr>
        <w:pStyle w:val="null3"/>
        <w:ind w:firstLine="480"/>
        <w:jc w:val="both"/>
      </w:pPr>
      <w:r>
        <w:rPr>
          <w:sz w:val="21"/>
        </w:rPr>
        <w:t>4.1</w:t>
      </w:r>
      <w:r>
        <w:rPr>
          <w:sz w:val="21"/>
        </w:rPr>
        <w:t>甲方</w:t>
      </w:r>
      <w:r>
        <w:rPr>
          <w:sz w:val="21"/>
        </w:rPr>
        <w:t>在每季度次月</w:t>
      </w:r>
      <w:r>
        <w:rPr>
          <w:sz w:val="21"/>
        </w:rPr>
        <w:t>30日前根据</w:t>
      </w:r>
      <w:r>
        <w:rPr>
          <w:sz w:val="21"/>
        </w:rPr>
        <w:t>乙方</w:t>
      </w:r>
      <w:r>
        <w:rPr>
          <w:sz w:val="21"/>
        </w:rPr>
        <w:t>上季度作业成绩，扣除相应费用（如加水站水费、未展开服务路段的费用、考核不通过需扣减的费用）后，在</w:t>
      </w:r>
      <w:r>
        <w:rPr>
          <w:sz w:val="21"/>
        </w:rPr>
        <w:t>甲方</w:t>
      </w:r>
      <w:r>
        <w:rPr>
          <w:sz w:val="21"/>
        </w:rPr>
        <w:t>收到</w:t>
      </w:r>
      <w:r>
        <w:rPr>
          <w:sz w:val="21"/>
        </w:rPr>
        <w:t>乙方</w:t>
      </w:r>
      <w:r>
        <w:rPr>
          <w:sz w:val="21"/>
        </w:rPr>
        <w:t>有效文件及等额有效正式发票后</w:t>
      </w:r>
      <w:r>
        <w:rPr>
          <w:sz w:val="21"/>
        </w:rPr>
        <w:t>10个工作日内，支付相应的季度承包经费（结算单位为：元人民币）。</w:t>
      </w:r>
      <w:r>
        <w:rPr>
          <w:sz w:val="21"/>
        </w:rPr>
        <w:t>乙方</w:t>
      </w:r>
      <w:r>
        <w:rPr>
          <w:sz w:val="21"/>
        </w:rPr>
        <w:t>逾期提交发票配合</w:t>
      </w:r>
      <w:r>
        <w:rPr>
          <w:sz w:val="21"/>
        </w:rPr>
        <w:t>甲方</w:t>
      </w:r>
      <w:r>
        <w:rPr>
          <w:sz w:val="21"/>
        </w:rPr>
        <w:t>办理付款手续的，</w:t>
      </w:r>
      <w:r>
        <w:rPr>
          <w:sz w:val="21"/>
        </w:rPr>
        <w:t>甲方</w:t>
      </w:r>
      <w:r>
        <w:rPr>
          <w:sz w:val="21"/>
        </w:rPr>
        <w:t>有权顺延付款期限不视为违约。</w:t>
      </w:r>
    </w:p>
    <w:p>
      <w:pPr>
        <w:pStyle w:val="null3"/>
        <w:ind w:firstLine="480"/>
        <w:jc w:val="both"/>
      </w:pPr>
      <w:r>
        <w:rPr>
          <w:sz w:val="21"/>
        </w:rPr>
        <w:t>4.2</w:t>
      </w:r>
      <w:r>
        <w:rPr>
          <w:sz w:val="21"/>
        </w:rPr>
        <w:t>付款方式：银行划帐。</w:t>
      </w:r>
    </w:p>
    <w:p>
      <w:pPr>
        <w:pStyle w:val="null3"/>
        <w:ind w:firstLine="480"/>
        <w:jc w:val="both"/>
      </w:pPr>
      <w:r>
        <w:rPr>
          <w:sz w:val="21"/>
        </w:rPr>
        <w:t>4.3</w:t>
      </w:r>
      <w:r>
        <w:rPr>
          <w:sz w:val="21"/>
        </w:rPr>
        <w:t>乙方</w:t>
      </w:r>
      <w:r>
        <w:rPr>
          <w:sz w:val="21"/>
        </w:rPr>
        <w:t>凭以下有效文件向</w:t>
      </w:r>
      <w:r>
        <w:rPr>
          <w:sz w:val="21"/>
        </w:rPr>
        <w:t>甲方</w:t>
      </w:r>
      <w:r>
        <w:rPr>
          <w:sz w:val="21"/>
        </w:rPr>
        <w:t>申请经费支付：</w:t>
      </w:r>
    </w:p>
    <w:p>
      <w:pPr>
        <w:pStyle w:val="null3"/>
        <w:ind w:firstLine="480"/>
        <w:jc w:val="both"/>
      </w:pPr>
      <w:r>
        <w:rPr>
          <w:sz w:val="21"/>
        </w:rPr>
        <w:t>（</w:t>
      </w:r>
      <w:r>
        <w:rPr>
          <w:sz w:val="21"/>
        </w:rPr>
        <w:t>1）合同；</w:t>
      </w:r>
    </w:p>
    <w:p>
      <w:pPr>
        <w:pStyle w:val="null3"/>
        <w:ind w:firstLine="480"/>
        <w:jc w:val="both"/>
      </w:pPr>
      <w:r>
        <w:rPr>
          <w:sz w:val="21"/>
        </w:rPr>
        <w:t>（</w:t>
      </w:r>
      <w:r>
        <w:rPr>
          <w:sz w:val="21"/>
        </w:rPr>
        <w:t>2）</w:t>
      </w:r>
      <w:r>
        <w:rPr>
          <w:sz w:val="21"/>
        </w:rPr>
        <w:t>乙方</w:t>
      </w:r>
      <w:r>
        <w:rPr>
          <w:sz w:val="21"/>
        </w:rPr>
        <w:t>开具的正式发票；</w:t>
      </w:r>
    </w:p>
    <w:p>
      <w:pPr>
        <w:pStyle w:val="null3"/>
        <w:ind w:firstLine="480"/>
        <w:jc w:val="both"/>
      </w:pPr>
      <w:r>
        <w:rPr>
          <w:sz w:val="21"/>
        </w:rPr>
        <w:t>（</w:t>
      </w:r>
      <w:r>
        <w:rPr>
          <w:sz w:val="21"/>
        </w:rPr>
        <w:t>3）验收报告（加盖</w:t>
      </w:r>
      <w:r>
        <w:rPr>
          <w:sz w:val="21"/>
        </w:rPr>
        <w:t>甲方</w:t>
      </w:r>
      <w:r>
        <w:rPr>
          <w:sz w:val="21"/>
        </w:rPr>
        <w:t>公章）；</w:t>
      </w:r>
    </w:p>
    <w:p>
      <w:pPr>
        <w:pStyle w:val="null3"/>
        <w:ind w:firstLine="480"/>
        <w:jc w:val="both"/>
      </w:pPr>
      <w:r>
        <w:rPr>
          <w:sz w:val="21"/>
        </w:rPr>
        <w:t>（</w:t>
      </w:r>
      <w:r>
        <w:rPr>
          <w:sz w:val="21"/>
        </w:rPr>
        <w:t>4）中标通知书；</w:t>
      </w:r>
    </w:p>
    <w:p>
      <w:pPr>
        <w:pStyle w:val="null3"/>
        <w:ind w:firstLine="480"/>
        <w:jc w:val="both"/>
      </w:pPr>
      <w:r>
        <w:rPr>
          <w:sz w:val="21"/>
        </w:rPr>
        <w:t>（</w:t>
      </w:r>
      <w:r>
        <w:rPr>
          <w:sz w:val="21"/>
        </w:rPr>
        <w:t>5）员工排班表、社保缴纳明细表、住房公积金清单。</w:t>
      </w:r>
    </w:p>
    <w:p>
      <w:pPr>
        <w:pStyle w:val="null3"/>
        <w:ind w:firstLine="480"/>
        <w:jc w:val="both"/>
      </w:pPr>
      <w:r>
        <w:rPr>
          <w:sz w:val="21"/>
        </w:rPr>
        <w:t>4.</w:t>
      </w:r>
      <w:r>
        <w:rPr>
          <w:sz w:val="21"/>
        </w:rPr>
        <w:t>4</w:t>
      </w:r>
      <w:r>
        <w:rPr>
          <w:sz w:val="21"/>
        </w:rPr>
        <w:t>因</w:t>
      </w:r>
      <w:r>
        <w:rPr>
          <w:sz w:val="21"/>
        </w:rPr>
        <w:t>甲方</w:t>
      </w:r>
      <w:r>
        <w:rPr>
          <w:sz w:val="21"/>
        </w:rPr>
        <w:t>使用的是财政资金，上述条款规定的</w:t>
      </w:r>
      <w:r>
        <w:rPr>
          <w:sz w:val="21"/>
        </w:rPr>
        <w:t>甲方</w:t>
      </w:r>
      <w:r>
        <w:rPr>
          <w:sz w:val="21"/>
        </w:rPr>
        <w:t>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p>
    <w:p>
      <w:pPr>
        <w:pStyle w:val="null3"/>
        <w:jc w:val="both"/>
      </w:pPr>
      <w:r>
        <w:rPr>
          <w:sz w:val="21"/>
          <w:b/>
        </w:rPr>
        <w:t>第三条</w:t>
      </w:r>
      <w:r>
        <w:rPr>
          <w:b/>
        </w:rPr>
        <w:t xml:space="preserve"> </w:t>
      </w:r>
      <w:r>
        <w:rPr>
          <w:sz w:val="21"/>
          <w:b/>
        </w:rPr>
        <w:t>服务内容</w:t>
      </w:r>
    </w:p>
    <w:p>
      <w:pPr>
        <w:pStyle w:val="null3"/>
        <w:ind w:firstLine="480"/>
        <w:jc w:val="both"/>
      </w:pPr>
      <w:r>
        <w:rPr>
          <w:sz w:val="21"/>
        </w:rPr>
        <w:t>1.负责本项目所属道路的人工清扫保洁，机械化清扫、洒水降尘作业等方面的环卫清扫保洁工作，包括但不限于：清洗石脚边、交通护栏、隔音墙、果皮箱、垃圾桶、环卫工具房、道路保洁垃圾装车点；清扫、清洗车行隧道、人行隧道、人行天桥；清理道路两侧的乱张贴、乱涂画等；清理、清洗车行道、人行道的污迹、泥迹和撒漏余泥；清理沙井口、人行道杂草；清运垃圾到符合要求的区内垃圾中转站；清理偷倒的废弃物（含建筑废弃物、废弃家具等），清理绿化带内的生活垃圾。</w:t>
      </w:r>
    </w:p>
    <w:p>
      <w:pPr>
        <w:pStyle w:val="null3"/>
        <w:ind w:firstLine="480"/>
        <w:jc w:val="both"/>
      </w:pPr>
      <w:r>
        <w:rPr>
          <w:sz w:val="21"/>
        </w:rPr>
        <w:t>2.做好环卫设施（包括加水站、工具房、果皮箱、垃圾桶、垃圾收集点、垃圾装车点等）的管理、维护与保养。</w:t>
      </w:r>
    </w:p>
    <w:p>
      <w:pPr>
        <w:pStyle w:val="null3"/>
        <w:ind w:firstLine="480"/>
        <w:jc w:val="both"/>
      </w:pPr>
      <w:r>
        <w:rPr>
          <w:sz w:val="21"/>
        </w:rPr>
        <w:t>3.做好项目服务范围内的应急消杀工作。</w:t>
      </w:r>
    </w:p>
    <w:p>
      <w:pPr>
        <w:pStyle w:val="null3"/>
        <w:ind w:firstLine="480"/>
        <w:jc w:val="both"/>
      </w:pPr>
      <w:r>
        <w:rPr>
          <w:sz w:val="21"/>
        </w:rPr>
        <w:t>4.承诺能成立不少于3人的应急队伍，预留应急作业车辆、设备若干，在不影响本服务项目的基础上，迅速配合做好市、区等上级部门、</w:t>
      </w:r>
      <w:r>
        <w:rPr>
          <w:sz w:val="21"/>
        </w:rPr>
        <w:t>甲方</w:t>
      </w:r>
      <w:r>
        <w:rPr>
          <w:sz w:val="21"/>
        </w:rPr>
        <w:t>布置的临时性环卫保障任务。</w:t>
      </w:r>
    </w:p>
    <w:p>
      <w:pPr>
        <w:pStyle w:val="null3"/>
        <w:ind w:firstLine="480"/>
        <w:jc w:val="both"/>
      </w:pPr>
      <w:r>
        <w:rPr>
          <w:sz w:val="21"/>
        </w:rPr>
        <w:t>5.项目采用全包干形式，即业务包干、经费包干方式，</w:t>
      </w:r>
      <w:r>
        <w:rPr>
          <w:sz w:val="21"/>
        </w:rPr>
        <w:t>乙方</w:t>
      </w:r>
      <w:r>
        <w:rPr>
          <w:sz w:val="21"/>
        </w:rPr>
        <w:t>按中标金额在服务期内承担作业所需的一切费用（包含且不限于广州市环卫工人工资标准调整产生费用），</w:t>
      </w:r>
      <w:r>
        <w:rPr>
          <w:sz w:val="21"/>
        </w:rPr>
        <w:t>甲方</w:t>
      </w:r>
      <w:r>
        <w:rPr>
          <w:sz w:val="21"/>
        </w:rPr>
        <w:t>不再向</w:t>
      </w:r>
      <w:r>
        <w:rPr>
          <w:sz w:val="21"/>
        </w:rPr>
        <w:t>乙方</w:t>
      </w:r>
      <w:r>
        <w:rPr>
          <w:sz w:val="21"/>
        </w:rPr>
        <w:t>支付任何费用。</w:t>
      </w:r>
    </w:p>
    <w:p>
      <w:pPr>
        <w:pStyle w:val="null3"/>
        <w:ind w:firstLine="480"/>
        <w:jc w:val="both"/>
      </w:pPr>
      <w:r>
        <w:rPr>
          <w:sz w:val="21"/>
        </w:rPr>
        <w:t>6.服务期限内，片区内道路新建、改（扩）建产生新增保洁面积不超过道路类总面积的5%或有相关临时性、应急性环卫保障任务时，由此产生的相关费用由</w:t>
      </w:r>
      <w:r>
        <w:rPr>
          <w:sz w:val="21"/>
        </w:rPr>
        <w:t>乙方</w:t>
      </w:r>
      <w:r>
        <w:rPr>
          <w:sz w:val="21"/>
        </w:rPr>
        <w:t>承担，</w:t>
      </w:r>
      <w:r>
        <w:rPr>
          <w:sz w:val="21"/>
        </w:rPr>
        <w:t>甲方</w:t>
      </w:r>
      <w:r>
        <w:rPr>
          <w:sz w:val="21"/>
        </w:rPr>
        <w:t>不再另行支付。</w:t>
      </w:r>
    </w:p>
    <w:p>
      <w:pPr>
        <w:pStyle w:val="null3"/>
        <w:ind w:firstLine="480"/>
        <w:jc w:val="both"/>
      </w:pPr>
      <w:r>
        <w:rPr>
          <w:sz w:val="21"/>
        </w:rPr>
        <w:t>7.</w:t>
      </w:r>
      <w:r>
        <w:rPr>
          <w:sz w:val="21"/>
        </w:rPr>
        <w:t>乙方</w:t>
      </w:r>
      <w:r>
        <w:rPr>
          <w:sz w:val="21"/>
        </w:rPr>
        <w:t>按</w:t>
      </w:r>
      <w:r>
        <w:rPr>
          <w:sz w:val="21"/>
        </w:rPr>
        <w:t>甲方</w:t>
      </w:r>
      <w:r>
        <w:rPr>
          <w:sz w:val="21"/>
        </w:rPr>
        <w:t>的管理要求和标准组织清扫保洁、机械化作业、垃圾清运等环卫工作，并接受</w:t>
      </w:r>
      <w:r>
        <w:rPr>
          <w:sz w:val="21"/>
        </w:rPr>
        <w:t>甲方</w:t>
      </w:r>
      <w:r>
        <w:rPr>
          <w:sz w:val="21"/>
        </w:rPr>
        <w:t>的指导、监督和检查验收，不得将业务转包、分包。</w:t>
      </w:r>
    </w:p>
    <w:p>
      <w:pPr>
        <w:pStyle w:val="null3"/>
        <w:ind w:firstLine="480"/>
        <w:jc w:val="both"/>
      </w:pPr>
      <w:r>
        <w:rPr>
          <w:sz w:val="21"/>
        </w:rPr>
        <w:t>8.</w:t>
      </w:r>
      <w:r>
        <w:rPr>
          <w:sz w:val="21"/>
        </w:rPr>
        <w:t>乙方</w:t>
      </w:r>
      <w:r>
        <w:rPr>
          <w:sz w:val="21"/>
        </w:rPr>
        <w:t>必须按照投标文件中的承诺建立固定的保洁服务队伍及配置足够作业设备，环卫人员按广州市统一要求着装，言行规范，仪容仪表良好。</w:t>
      </w:r>
    </w:p>
    <w:p>
      <w:pPr>
        <w:pStyle w:val="null3"/>
        <w:ind w:firstLine="480"/>
        <w:jc w:val="both"/>
      </w:pPr>
      <w:r>
        <w:rPr>
          <w:sz w:val="21"/>
        </w:rPr>
        <w:t>9.人员管理履约能力：</w:t>
      </w:r>
      <w:r>
        <w:rPr>
          <w:sz w:val="21"/>
        </w:rPr>
        <w:t>乙方</w:t>
      </w:r>
      <w:r>
        <w:rPr>
          <w:sz w:val="21"/>
        </w:rPr>
        <w:t>必须保证在不低于现有工资待遇和标准条件下，在员工自愿留下的前提下，继续聘用本项目原有的全部员工。在服务期间应严格遵守国家、省、市、区有关安全生产以及文明作业的规定，建立规章制度和防护措施，并承担由自身措施不力造成事故责任和发生费用。</w:t>
      </w:r>
    </w:p>
    <w:p>
      <w:pPr>
        <w:pStyle w:val="null3"/>
        <w:ind w:firstLine="480"/>
        <w:jc w:val="both"/>
      </w:pPr>
      <w:r>
        <w:rPr>
          <w:sz w:val="21"/>
        </w:rPr>
        <w:t>10.信息化管理能力：</w:t>
      </w:r>
      <w:r>
        <w:rPr>
          <w:sz w:val="21"/>
        </w:rPr>
        <w:t>乙方</w:t>
      </w:r>
      <w:r>
        <w:rPr>
          <w:sz w:val="21"/>
        </w:rPr>
        <w:t>有与本项目匹配的环卫信息化管理系统，能对项目作业人员、作业车辆进行智慧化管理，系统需具备管理所有本项目的车辆行车轨迹记录、作业人员定位信息、保洁人员排班、工单发起与处置等功能，信息化管理系统中涉及本项目环卫作业的数据需无条件接入市、区等上级部门或</w:t>
      </w:r>
      <w:r>
        <w:rPr>
          <w:sz w:val="21"/>
        </w:rPr>
        <w:t>甲方</w:t>
      </w:r>
      <w:r>
        <w:rPr>
          <w:sz w:val="21"/>
        </w:rPr>
        <w:t>指定的智慧管理平台，以便于</w:t>
      </w:r>
      <w:r>
        <w:rPr>
          <w:sz w:val="21"/>
        </w:rPr>
        <w:t>甲方</w:t>
      </w:r>
      <w:r>
        <w:rPr>
          <w:sz w:val="21"/>
        </w:rPr>
        <w:t>随时监督检查。</w:t>
      </w:r>
    </w:p>
    <w:p>
      <w:pPr>
        <w:pStyle w:val="null3"/>
        <w:ind w:firstLine="480"/>
        <w:jc w:val="both"/>
      </w:pPr>
      <w:r>
        <w:rPr>
          <w:sz w:val="21"/>
        </w:rPr>
        <w:t>11.</w:t>
      </w:r>
      <w:r>
        <w:rPr>
          <w:sz w:val="21"/>
        </w:rPr>
        <w:t>乙方</w:t>
      </w:r>
      <w:r>
        <w:rPr>
          <w:sz w:val="21"/>
        </w:rPr>
        <w:t>应按照《中华人民共和国劳动法》等相关规定发放工资，服务人员工资不得低于广州市企业职工最低工资标准（工资不含按国家规定</w:t>
      </w:r>
      <w:r>
        <w:rPr>
          <w:sz w:val="21"/>
        </w:rPr>
        <w:t>乙方</w:t>
      </w:r>
      <w:r>
        <w:rPr>
          <w:sz w:val="21"/>
        </w:rPr>
        <w:t>必须支付的社会保险及其他应付费用）。</w:t>
      </w:r>
    </w:p>
    <w:p>
      <w:pPr>
        <w:pStyle w:val="null3"/>
        <w:ind w:firstLine="480"/>
        <w:jc w:val="both"/>
      </w:pPr>
      <w:r>
        <w:rPr>
          <w:sz w:val="21"/>
        </w:rPr>
        <w:t>12.</w:t>
      </w:r>
      <w:r>
        <w:rPr>
          <w:sz w:val="21"/>
        </w:rPr>
        <w:t>乙方</w:t>
      </w:r>
      <w:r>
        <w:rPr>
          <w:sz w:val="21"/>
        </w:rPr>
        <w:t>应按照《中华人民共和国社会保险法》和《住房公积金管理条例》的相关规定，支付国家规定必须购买的社会保险费用和缴存住房公积金。</w:t>
      </w:r>
    </w:p>
    <w:p>
      <w:pPr>
        <w:pStyle w:val="null3"/>
        <w:ind w:firstLine="480"/>
        <w:jc w:val="both"/>
      </w:pPr>
      <w:r>
        <w:rPr>
          <w:sz w:val="21"/>
        </w:rPr>
        <w:t>13.</w:t>
      </w:r>
      <w:r>
        <w:rPr>
          <w:sz w:val="21"/>
        </w:rPr>
        <w:t>乙方</w:t>
      </w:r>
      <w:r>
        <w:rPr>
          <w:sz w:val="21"/>
        </w:rPr>
        <w:t>须具备政府相关部门颁发的《城市生活垃圾经营性清扫、收集、运输服务许可证》（</w:t>
      </w:r>
      <w:r>
        <w:rPr>
          <w:sz w:val="21"/>
        </w:rPr>
        <w:t>乙方</w:t>
      </w:r>
      <w:r>
        <w:rPr>
          <w:sz w:val="21"/>
        </w:rPr>
        <w:t>须在投标文件中提供有效证件的扫描件），或承诺中标后在合同签订前取得政府相关部门颁发的《城市生活垃圾经营性清扫、收集、运输服务许可证》，作为竞标资格审查重要资料，未按要求时限提供的将不能参与竞标活动，</w:t>
      </w:r>
      <w:r>
        <w:rPr>
          <w:sz w:val="21"/>
        </w:rPr>
        <w:t>乙方</w:t>
      </w:r>
      <w:r>
        <w:rPr>
          <w:sz w:val="21"/>
        </w:rPr>
        <w:t>提供的资料须真实有效，凡弄虚作假一经查实，即取消投标资格，并追究相应法律责任。</w:t>
      </w:r>
    </w:p>
    <w:p>
      <w:pPr>
        <w:pStyle w:val="null3"/>
        <w:ind w:firstLine="480"/>
        <w:jc w:val="both"/>
      </w:pPr>
      <w:r>
        <w:rPr>
          <w:sz w:val="21"/>
        </w:rPr>
        <w:t>14．</w:t>
      </w:r>
      <w:r>
        <w:rPr>
          <w:sz w:val="21"/>
        </w:rPr>
        <w:t>乙方</w:t>
      </w:r>
      <w:r>
        <w:rPr>
          <w:sz w:val="21"/>
        </w:rPr>
        <w:t>必须依法依规落实环卫工人工资福利，严格按照《广州市人民政府办公厅关于规范广州市环卫行业用工的意见》（穗府办规〔</w:t>
      </w:r>
      <w:r>
        <w:rPr>
          <w:sz w:val="21"/>
        </w:rPr>
        <w:t>2024〕3号）等最新相关文件规定调整环卫工人工资，合同期间，有新规定的，按照新规定执行，</w:t>
      </w:r>
      <w:r>
        <w:rPr>
          <w:sz w:val="21"/>
        </w:rPr>
        <w:t>甲方</w:t>
      </w:r>
      <w:r>
        <w:rPr>
          <w:sz w:val="21"/>
        </w:rPr>
        <w:t>不再向</w:t>
      </w:r>
      <w:r>
        <w:rPr>
          <w:sz w:val="21"/>
        </w:rPr>
        <w:t>乙方</w:t>
      </w:r>
      <w:r>
        <w:rPr>
          <w:sz w:val="21"/>
        </w:rPr>
        <w:t>支付任何费用。</w:t>
      </w:r>
    </w:p>
    <w:p>
      <w:pPr>
        <w:pStyle w:val="null3"/>
        <w:jc w:val="both"/>
      </w:pPr>
      <w:r>
        <w:rPr>
          <w:sz w:val="21"/>
          <w:b/>
        </w:rPr>
        <w:t>第四条</w:t>
      </w:r>
      <w:r>
        <w:rPr>
          <w:b/>
        </w:rPr>
        <w:t xml:space="preserve"> </w:t>
      </w:r>
      <w:r>
        <w:rPr>
          <w:sz w:val="21"/>
          <w:b/>
        </w:rPr>
        <w:t>服务要求</w:t>
      </w:r>
    </w:p>
    <w:p>
      <w:pPr>
        <w:pStyle w:val="null3"/>
        <w:ind w:firstLine="480"/>
        <w:jc w:val="both"/>
      </w:pPr>
      <w:r>
        <w:rPr>
          <w:sz w:val="21"/>
        </w:rPr>
        <w:t>1.服务标准</w:t>
      </w:r>
    </w:p>
    <w:p>
      <w:pPr>
        <w:pStyle w:val="null3"/>
        <w:ind w:firstLine="480"/>
        <w:jc w:val="both"/>
      </w:pPr>
      <w:r>
        <w:rPr>
          <w:sz w:val="21"/>
        </w:rPr>
        <w:t>按照广州市城市管理和综合执法局颁布的《广州市环境卫生作业规范（试行）》《广州市环境卫生作业质量规范（试行）》《广州市环卫精细化作业和管理指引（试行）》《广州市环卫作业市场化运作监督管理办法》等标准执行。若与以下要求有冲突，以后者为准。</w:t>
      </w:r>
    </w:p>
    <w:p>
      <w:pPr>
        <w:pStyle w:val="null3"/>
        <w:ind w:firstLine="480"/>
        <w:jc w:val="both"/>
      </w:pPr>
      <w:r>
        <w:rPr>
          <w:sz w:val="21"/>
        </w:rPr>
        <w:t>2.保洁人员与设备基本要求</w:t>
      </w:r>
    </w:p>
    <w:p>
      <w:pPr>
        <w:pStyle w:val="null3"/>
        <w:ind w:firstLine="480"/>
        <w:jc w:val="both"/>
      </w:pPr>
      <w:r>
        <w:rPr>
          <w:sz w:val="21"/>
        </w:rPr>
        <w:t>2.1通过人工普扫、巡回保洁、道路清洗、环卫机械作业、垃圾清运、对余泥漏洒污染的清理等作业保证服务区域达到卫生环境质量标准，将清理的生活垃圾、余泥渣土运至相应符合要求的转运、处理设施。</w:t>
      </w:r>
    </w:p>
    <w:p>
      <w:pPr>
        <w:pStyle w:val="null3"/>
        <w:ind w:firstLine="480"/>
        <w:jc w:val="both"/>
      </w:pPr>
      <w:r>
        <w:rPr>
          <w:sz w:val="21"/>
        </w:rPr>
        <w:t>2.2本项目保洁力量按《广州市环境卫生作业年度预算指标》及要求作业时间配置，要求配足不少于12名作业人员（不含管理人员和安全生产员），其中每班次不少于12名作业人员。</w:t>
      </w:r>
      <w:r>
        <w:rPr>
          <w:sz w:val="21"/>
        </w:rPr>
        <w:t>乙方</w:t>
      </w:r>
      <w:r>
        <w:rPr>
          <w:sz w:val="21"/>
        </w:rPr>
        <w:t>应在项目进场后配齐人员，确保项目顺利承接。</w:t>
      </w:r>
    </w:p>
    <w:p>
      <w:pPr>
        <w:pStyle w:val="null3"/>
        <w:ind w:firstLine="480"/>
        <w:jc w:val="both"/>
      </w:pPr>
      <w:r>
        <w:rPr>
          <w:sz w:val="21"/>
        </w:rPr>
        <w:t>2.3</w:t>
      </w:r>
      <w:r>
        <w:rPr>
          <w:sz w:val="21"/>
        </w:rPr>
        <w:t>乙方</w:t>
      </w:r>
      <w:r>
        <w:rPr>
          <w:sz w:val="21"/>
        </w:rPr>
        <w:t>需根据本项目的服务标准、</w:t>
      </w:r>
      <w:r>
        <w:rPr>
          <w:sz w:val="21"/>
        </w:rPr>
        <w:t>甲方</w:t>
      </w:r>
      <w:r>
        <w:rPr>
          <w:sz w:val="21"/>
        </w:rPr>
        <w:t>的要求及道路实际情况配置仅用于本项目的环卫作业车辆（按市要求喷涂外观，八成新以上，</w:t>
      </w:r>
      <w:r>
        <w:rPr>
          <w:sz w:val="21"/>
        </w:rPr>
        <w:t>乙方</w:t>
      </w:r>
      <w:r>
        <w:rPr>
          <w:sz w:val="21"/>
        </w:rPr>
        <w:t>自有或租赁，能正常使用），其中</w:t>
      </w:r>
      <w:r>
        <w:rPr>
          <w:sz w:val="21"/>
        </w:rPr>
        <w:t>16吨洗扫一体车不少于1台、洒水车不少于1台，21-24桶垃圾中转车不少于1台，其他快速保洁小型环卫车辆若干。以上车辆氢能环卫车数量不少于10吨以上车辆总数的30%，不足一辆的按一辆算。</w:t>
      </w:r>
      <w:r>
        <w:rPr>
          <w:sz w:val="21"/>
        </w:rPr>
        <w:t>甲方</w:t>
      </w:r>
      <w:r>
        <w:rPr>
          <w:sz w:val="21"/>
        </w:rPr>
        <w:t>或上级部门对无人设备配置有最新要求的，</w:t>
      </w:r>
      <w:r>
        <w:rPr>
          <w:sz w:val="21"/>
        </w:rPr>
        <w:t>乙方</w:t>
      </w:r>
      <w:r>
        <w:rPr>
          <w:sz w:val="21"/>
        </w:rPr>
        <w:t>应按照要求配备相应数量的无人清扫设备以及无人机。</w:t>
      </w:r>
    </w:p>
    <w:p>
      <w:pPr>
        <w:pStyle w:val="null3"/>
        <w:ind w:firstLine="480"/>
        <w:jc w:val="both"/>
      </w:pPr>
      <w:r>
        <w:rPr>
          <w:sz w:val="21"/>
        </w:rPr>
        <w:t>2.</w:t>
      </w:r>
      <w:r>
        <w:rPr>
          <w:sz w:val="21"/>
        </w:rPr>
        <w:t>4</w:t>
      </w:r>
      <w:r>
        <w:rPr>
          <w:sz w:val="21"/>
        </w:rPr>
        <w:t>道路类</w:t>
      </w:r>
    </w:p>
    <w:p>
      <w:pPr>
        <w:pStyle w:val="null3"/>
        <w:ind w:firstLine="480"/>
        <w:jc w:val="both"/>
      </w:pPr>
      <w:r>
        <w:rPr>
          <w:sz w:val="21"/>
        </w:rPr>
        <w:t>（</w:t>
      </w:r>
      <w:r>
        <w:rPr>
          <w:sz w:val="21"/>
        </w:rPr>
        <w:t>1）道路人工清扫保洁：采用人工保洁方式对人行道、非机动车道或机动车道靠路边1米范围的地面进行保洁。每天清扫保洁时间16小时（包括清理沙井口、下水道口、树穴、绿化带、绿地），不少于2班次作业；每天普扫2次，作业时间：5:00-7:00,13:00-14:30。普扫后为巡回保洁（每20分钟巡回1次），清扫保洁后路面应见本色，作业时间：5:00-21:00。</w:t>
      </w:r>
    </w:p>
    <w:p>
      <w:pPr>
        <w:pStyle w:val="null3"/>
        <w:ind w:firstLine="480"/>
        <w:jc w:val="both"/>
      </w:pPr>
      <w:r>
        <w:rPr>
          <w:sz w:val="21"/>
        </w:rPr>
        <w:t>（</w:t>
      </w:r>
      <w:r>
        <w:rPr>
          <w:sz w:val="21"/>
        </w:rPr>
        <w:t>2）道路机械清扫：车行道使用洒水车、扫路车、洗扫车采用“三合一”模式对地面进行普扫每天1次，作业时间：00:00-6:00；车行道机械普扫，每天不少于1次，作业时间：12:00-14:00；机械洗扫每天不少于2次，作业时间：9:00-11:00、15:00-17:00；使用小型扫路车对慢车道路边进行清扫，每天不少于2次。根据应急要求随脏随洗。</w:t>
      </w:r>
    </w:p>
    <w:p>
      <w:pPr>
        <w:pStyle w:val="null3"/>
        <w:ind w:firstLine="480"/>
        <w:jc w:val="both"/>
      </w:pPr>
      <w:r>
        <w:rPr>
          <w:sz w:val="21"/>
        </w:rPr>
        <w:t>（</w:t>
      </w:r>
      <w:r>
        <w:rPr>
          <w:sz w:val="21"/>
        </w:rPr>
        <w:t>3）道路机械冲洗：车行道夜间冲洗1次，作业时间：23:00-5:00。根据应急要求随脏随洗。</w:t>
      </w:r>
    </w:p>
    <w:p>
      <w:pPr>
        <w:pStyle w:val="null3"/>
        <w:ind w:firstLine="480"/>
        <w:jc w:val="both"/>
      </w:pPr>
      <w:r>
        <w:rPr>
          <w:sz w:val="21"/>
        </w:rPr>
        <w:t>（</w:t>
      </w:r>
      <w:r>
        <w:rPr>
          <w:sz w:val="21"/>
        </w:rPr>
        <w:t>4）道路机械洒水：车行道使用洒水车进行洒水降尘，每天不少于3次，作业时间9:00-12:00、15:00-17:00、19:00-21:00。根据重大节日、环保要求每天增加洒水降尘次数。</w:t>
      </w:r>
    </w:p>
    <w:p>
      <w:pPr>
        <w:pStyle w:val="null3"/>
        <w:ind w:firstLine="480"/>
        <w:jc w:val="both"/>
      </w:pPr>
      <w:r>
        <w:rPr>
          <w:sz w:val="21"/>
        </w:rPr>
        <w:t>（</w:t>
      </w:r>
      <w:r>
        <w:rPr>
          <w:sz w:val="21"/>
        </w:rPr>
        <w:t>5）隔音屏清洗：每月不少于2次机械清洗，作业时间：00:00-6:00。根据应急要求随脏随洗。</w:t>
      </w:r>
    </w:p>
    <w:p>
      <w:pPr>
        <w:pStyle w:val="null3"/>
        <w:ind w:firstLine="480"/>
        <w:jc w:val="both"/>
      </w:pPr>
      <w:r>
        <w:rPr>
          <w:sz w:val="21"/>
        </w:rPr>
        <w:t>（</w:t>
      </w:r>
      <w:r>
        <w:rPr>
          <w:sz w:val="21"/>
        </w:rPr>
        <w:t>6）人行道和非机动车道清洗：分别使用高压水枪和小型打磨设备定期对地面、路缘石和人行道、中间绿化带侧石进行冲洗，每周不少于1次；使用小型清除香口胶和不干胶贴纸的设备定期对地面的香口胶污迹及不干胶广告贴纸进行清理，每月不少于1次。根据应急要求随脏随洗。</w:t>
      </w:r>
    </w:p>
    <w:p>
      <w:pPr>
        <w:pStyle w:val="null3"/>
        <w:ind w:firstLine="480"/>
        <w:jc w:val="both"/>
      </w:pPr>
      <w:r>
        <w:rPr>
          <w:sz w:val="21"/>
        </w:rPr>
        <w:t>（</w:t>
      </w:r>
      <w:r>
        <w:rPr>
          <w:sz w:val="21"/>
        </w:rPr>
        <w:t>7）果皮箱、垃圾桶清洗：由负责果皮箱垃圾收集的保洁人员及时收集垃圾，并擦拭果皮箱表面灰尘，每天不少于2次，确保垃圾不超过箱体、桶体高度的2/3；果皮箱垃圾收集后，要进行清洗和喷洒消毒，每天不少于1次。垃圾桶转运完垃圾后，要进行清洗和喷洒消毒，每天不少于1次。</w:t>
      </w:r>
    </w:p>
    <w:p>
      <w:pPr>
        <w:pStyle w:val="null3"/>
        <w:ind w:firstLine="480"/>
        <w:jc w:val="both"/>
      </w:pPr>
      <w:r>
        <w:rPr>
          <w:sz w:val="21"/>
        </w:rPr>
        <w:t>（</w:t>
      </w:r>
      <w:r>
        <w:rPr>
          <w:sz w:val="21"/>
        </w:rPr>
        <w:t>8）交通护栏清洗：每周人工清洗不少于2次；有条件的可使用机械清洗提高作业效率，采用交通护栏清洗车进行清洗的，每月不少于3次，作业时间：00:00-6:00。根据应急要求随脏随洗。</w:t>
      </w:r>
    </w:p>
    <w:p>
      <w:pPr>
        <w:pStyle w:val="null3"/>
        <w:ind w:firstLine="480"/>
        <w:jc w:val="both"/>
      </w:pPr>
      <w:r>
        <w:rPr>
          <w:sz w:val="21"/>
        </w:rPr>
        <w:t>（</w:t>
      </w:r>
      <w:r>
        <w:rPr>
          <w:sz w:val="21"/>
        </w:rPr>
        <w:t>9）车行隧道清洗：使用1台侧杆高压清洗车通过高、中杆喷嘴高压冲洗隧道墙面，并使用向下的喷嘴冲洗地面污水；使用1台工具车人工清洗机械化作业盲点。上述作业事项同时进行，每月2次，作业时间：00:00-6:00。根据应急要求随脏随洗。</w:t>
      </w:r>
    </w:p>
    <w:p>
      <w:pPr>
        <w:pStyle w:val="null3"/>
        <w:ind w:firstLine="480"/>
        <w:jc w:val="both"/>
      </w:pPr>
      <w:r>
        <w:rPr>
          <w:sz w:val="21"/>
        </w:rPr>
        <w:t>（</w:t>
      </w:r>
      <w:r>
        <w:rPr>
          <w:sz w:val="21"/>
        </w:rPr>
        <w:t>10）人行天桥和人行隧道清洗：采用人工清扫方式对路面和台阶进行普扫，每天不少于2次；采用人工保洁方式对地面和台阶进行巡回保洁，每半小时巡回1次，作业时间：7:00-20:00；使用手持高压冲洗枪对地面和台阶进行冲洗，每周不少于1次，作业时间：00:00-6:00；采用人工清洗方式对护栏、扶手等设施进行擦洗，并对扶手进行消毒，每天不少于2次；使用夹钳等工具对绿化带、花基内的垃圾进行清理，每天不少于2次；使用小型清除香口胶和不干胶贴纸的设备定期对地面的香口胶污迹及不干胶广告贴纸进行清理，每月不少于1次。根据应急要求随脏随洗。</w:t>
      </w:r>
    </w:p>
    <w:p>
      <w:pPr>
        <w:pStyle w:val="null3"/>
        <w:ind w:firstLine="480"/>
        <w:jc w:val="both"/>
      </w:pPr>
      <w:r>
        <w:rPr>
          <w:sz w:val="21"/>
        </w:rPr>
        <w:t>3．项目保洁质量要求</w:t>
      </w:r>
    </w:p>
    <w:p>
      <w:pPr>
        <w:pStyle w:val="null3"/>
        <w:ind w:firstLine="480"/>
        <w:jc w:val="both"/>
      </w:pPr>
      <w:r>
        <w:rPr>
          <w:sz w:val="21"/>
        </w:rPr>
        <w:t>承包范围内的清扫保洁、垃圾清运、公厕管养、河涌保洁作业要求和质量除应达到《广州市环境卫生作业质量规范（试行）》《广州市环卫精细化作业和管理指引（试行）》及其它检评标准要求外，还要符合以下作业要求：</w:t>
      </w:r>
    </w:p>
    <w:p>
      <w:pPr>
        <w:pStyle w:val="null3"/>
        <w:ind w:firstLine="480"/>
        <w:jc w:val="both"/>
      </w:pPr>
      <w:r>
        <w:rPr>
          <w:sz w:val="21"/>
        </w:rPr>
        <w:t>（</w:t>
      </w:r>
      <w:r>
        <w:rPr>
          <w:sz w:val="21"/>
        </w:rPr>
        <w:t>1）保洁时间内保洁人员采用人工与机械相结合的办法进行巡回保洁，维持道路清洁。</w:t>
      </w:r>
    </w:p>
    <w:p>
      <w:pPr>
        <w:pStyle w:val="null3"/>
        <w:ind w:firstLine="480"/>
        <w:jc w:val="both"/>
      </w:pPr>
      <w:r>
        <w:rPr>
          <w:sz w:val="21"/>
        </w:rPr>
        <w:t>（</w:t>
      </w:r>
      <w:r>
        <w:rPr>
          <w:sz w:val="21"/>
        </w:rPr>
        <w:t>2）清扫保洁达到路面整洁，无残留污水，排水口清洁、无沙土残积。</w:t>
      </w:r>
    </w:p>
    <w:p>
      <w:pPr>
        <w:pStyle w:val="null3"/>
        <w:ind w:firstLine="480"/>
        <w:jc w:val="both"/>
      </w:pPr>
      <w:r>
        <w:rPr>
          <w:sz w:val="21"/>
        </w:rPr>
        <w:t>（</w:t>
      </w:r>
      <w:r>
        <w:rPr>
          <w:sz w:val="21"/>
        </w:rPr>
        <w:t>3）洒水车冲洗运行应达到能见本色，无积沙、余泥，无污迹的要求。</w:t>
      </w:r>
    </w:p>
    <w:p>
      <w:pPr>
        <w:pStyle w:val="null3"/>
        <w:ind w:firstLine="480"/>
        <w:jc w:val="both"/>
      </w:pPr>
      <w:r>
        <w:rPr>
          <w:sz w:val="21"/>
        </w:rPr>
        <w:t>（</w:t>
      </w:r>
      <w:r>
        <w:rPr>
          <w:sz w:val="21"/>
        </w:rPr>
        <w:t>4）保洁垃圾车装载垃圾时，应覆盖密闭，防止二次污染。</w:t>
      </w:r>
    </w:p>
    <w:p>
      <w:pPr>
        <w:pStyle w:val="null3"/>
        <w:ind w:firstLine="480"/>
        <w:jc w:val="both"/>
      </w:pPr>
      <w:r>
        <w:rPr>
          <w:sz w:val="21"/>
        </w:rPr>
        <w:t>（</w:t>
      </w:r>
      <w:r>
        <w:rPr>
          <w:sz w:val="21"/>
        </w:rPr>
        <w:t>5）突发事件如道路污染和自然灾害如台风等要及时清理现场，能安全作业的15分钟内到达现场，各种重大活动（包括国家、省、市大检查）及重大节假日等要无条件安排应急队伍重点保洁。</w:t>
      </w:r>
    </w:p>
    <w:p>
      <w:pPr>
        <w:pStyle w:val="null3"/>
        <w:ind w:firstLine="480"/>
        <w:jc w:val="both"/>
      </w:pPr>
      <w:r>
        <w:rPr>
          <w:sz w:val="21"/>
        </w:rPr>
        <w:t>（</w:t>
      </w:r>
      <w:r>
        <w:rPr>
          <w:sz w:val="21"/>
        </w:rPr>
        <w:t>6）保洁范围内的杂草必须清理干净。</w:t>
      </w:r>
    </w:p>
    <w:p>
      <w:pPr>
        <w:pStyle w:val="null3"/>
        <w:ind w:firstLine="480"/>
        <w:jc w:val="both"/>
      </w:pPr>
      <w:r>
        <w:rPr>
          <w:sz w:val="21"/>
        </w:rPr>
        <w:t>（</w:t>
      </w:r>
      <w:r>
        <w:rPr>
          <w:sz w:val="21"/>
        </w:rPr>
        <w:t>7）路面无余泥沙石。夜晚车辆洒漏沙石、车轮带泥上路或漏油等造成的路面污染应在早上7:00前清理干净，白天洒漏沙石、油污或有关工程建设等造成的路面污染要及时行动清理干净且不能超过30分钟。</w:t>
      </w:r>
    </w:p>
    <w:p>
      <w:pPr>
        <w:pStyle w:val="null3"/>
        <w:ind w:firstLine="480"/>
        <w:jc w:val="both"/>
      </w:pPr>
      <w:r>
        <w:rPr>
          <w:sz w:val="21"/>
        </w:rPr>
        <w:t>（</w:t>
      </w:r>
      <w:r>
        <w:rPr>
          <w:sz w:val="21"/>
        </w:rPr>
        <w:t>8）确保垃圾收集工作不间断、不出现收集空档，并不得出现收集空白点。</w:t>
      </w:r>
    </w:p>
    <w:p>
      <w:pPr>
        <w:pStyle w:val="null3"/>
        <w:ind w:firstLine="480"/>
        <w:jc w:val="both"/>
      </w:pPr>
      <w:r>
        <w:rPr>
          <w:sz w:val="21"/>
        </w:rPr>
        <w:t>（</w:t>
      </w:r>
      <w:r>
        <w:rPr>
          <w:sz w:val="21"/>
        </w:rPr>
        <w:t>9）收集垃圾时，应保持垃圾桶周边环境卫生，及时清理撒漏垃圾，不漏收，地面无污迹。</w:t>
      </w:r>
    </w:p>
    <w:p>
      <w:pPr>
        <w:pStyle w:val="null3"/>
        <w:ind w:firstLine="480"/>
        <w:jc w:val="both"/>
      </w:pPr>
      <w:r>
        <w:rPr>
          <w:sz w:val="21"/>
        </w:rPr>
        <w:t>（</w:t>
      </w:r>
      <w:r>
        <w:rPr>
          <w:sz w:val="21"/>
        </w:rPr>
        <w:t>10）垃圾收运过程采取密闭运输，运输途中不造成任何泄漏、遗撒，杜绝道路污染。</w:t>
      </w:r>
    </w:p>
    <w:p>
      <w:pPr>
        <w:pStyle w:val="null3"/>
        <w:ind w:firstLine="480"/>
        <w:jc w:val="both"/>
      </w:pPr>
      <w:r>
        <w:rPr>
          <w:sz w:val="21"/>
        </w:rPr>
        <w:t>（</w:t>
      </w:r>
      <w:r>
        <w:rPr>
          <w:sz w:val="21"/>
        </w:rPr>
        <w:t>11）垃圾收运及时，要求做到垃圾不过夜，日产日清。</w:t>
      </w:r>
    </w:p>
    <w:p>
      <w:pPr>
        <w:pStyle w:val="null3"/>
        <w:ind w:firstLine="480"/>
        <w:jc w:val="both"/>
      </w:pPr>
      <w:r>
        <w:rPr>
          <w:sz w:val="21"/>
        </w:rPr>
        <w:t>（</w:t>
      </w:r>
      <w:r>
        <w:rPr>
          <w:sz w:val="21"/>
        </w:rPr>
        <w:t>12）环卫车辆机械化作业的时间，如交警部门有调整要求的应同步调整。</w:t>
      </w:r>
    </w:p>
    <w:p>
      <w:pPr>
        <w:pStyle w:val="null3"/>
        <w:ind w:firstLine="480"/>
        <w:jc w:val="both"/>
      </w:pPr>
      <w:r>
        <w:rPr>
          <w:sz w:val="21"/>
        </w:rPr>
        <w:t>4.保洁人员要求</w:t>
      </w:r>
    </w:p>
    <w:p>
      <w:pPr>
        <w:pStyle w:val="null3"/>
        <w:ind w:firstLine="480"/>
        <w:jc w:val="both"/>
      </w:pPr>
      <w:r>
        <w:rPr>
          <w:sz w:val="21"/>
        </w:rPr>
        <w:t>（</w:t>
      </w:r>
      <w:r>
        <w:rPr>
          <w:sz w:val="21"/>
        </w:rPr>
        <w:t>1）合同开始后15天内，</w:t>
      </w:r>
      <w:r>
        <w:rPr>
          <w:sz w:val="21"/>
        </w:rPr>
        <w:t>乙方</w:t>
      </w:r>
      <w:r>
        <w:rPr>
          <w:sz w:val="21"/>
        </w:rPr>
        <w:t>应将所有环卫工人的基本情况、劳动合同编号、身份证复印件、联系方式、社保号等提交给</w:t>
      </w:r>
      <w:r>
        <w:rPr>
          <w:sz w:val="21"/>
        </w:rPr>
        <w:t>甲方</w:t>
      </w:r>
      <w:r>
        <w:rPr>
          <w:sz w:val="21"/>
        </w:rPr>
        <w:t>备案，并录入广州市智慧环卫和白云智慧城管系统。项目实施期间，人员发生变化的，</w:t>
      </w:r>
      <w:r>
        <w:rPr>
          <w:sz w:val="21"/>
        </w:rPr>
        <w:t>乙方</w:t>
      </w:r>
      <w:r>
        <w:rPr>
          <w:sz w:val="21"/>
        </w:rPr>
        <w:t>应在变化后的</w:t>
      </w:r>
      <w:r>
        <w:rPr>
          <w:sz w:val="21"/>
        </w:rPr>
        <w:t>15日内，将变化的人员信息向</w:t>
      </w:r>
      <w:r>
        <w:rPr>
          <w:sz w:val="21"/>
        </w:rPr>
        <w:t>甲方</w:t>
      </w:r>
      <w:r>
        <w:rPr>
          <w:sz w:val="21"/>
        </w:rPr>
        <w:t>备案。变化的，</w:t>
      </w:r>
      <w:r>
        <w:rPr>
          <w:sz w:val="21"/>
        </w:rPr>
        <w:t>乙方</w:t>
      </w:r>
      <w:r>
        <w:rPr>
          <w:sz w:val="21"/>
        </w:rPr>
        <w:t>应在变化后的</w:t>
      </w:r>
      <w:r>
        <w:rPr>
          <w:sz w:val="21"/>
        </w:rPr>
        <w:t>15日内，将变化的人员信息向</w:t>
      </w:r>
      <w:r>
        <w:rPr>
          <w:sz w:val="21"/>
        </w:rPr>
        <w:t>甲方</w:t>
      </w:r>
      <w:r>
        <w:rPr>
          <w:sz w:val="21"/>
        </w:rPr>
        <w:t>备案。</w:t>
      </w:r>
    </w:p>
    <w:p>
      <w:pPr>
        <w:pStyle w:val="null3"/>
        <w:ind w:firstLine="480"/>
        <w:jc w:val="both"/>
      </w:pPr>
      <w:r>
        <w:rPr>
          <w:sz w:val="21"/>
        </w:rPr>
        <w:t>（</w:t>
      </w:r>
      <w:r>
        <w:rPr>
          <w:sz w:val="21"/>
        </w:rPr>
        <w:t>2）项目实施前，</w:t>
      </w:r>
      <w:r>
        <w:rPr>
          <w:sz w:val="21"/>
        </w:rPr>
        <w:t>乙方</w:t>
      </w:r>
      <w:r>
        <w:rPr>
          <w:sz w:val="21"/>
        </w:rPr>
        <w:t>须对新聘的保洁工人进行岗前培训，且不得少于</w:t>
      </w:r>
      <w:r>
        <w:rPr>
          <w:sz w:val="21"/>
        </w:rPr>
        <w:t>3天。项目实施期间，</w:t>
      </w:r>
      <w:r>
        <w:rPr>
          <w:sz w:val="21"/>
        </w:rPr>
        <w:t>乙方</w:t>
      </w:r>
      <w:r>
        <w:rPr>
          <w:sz w:val="21"/>
        </w:rPr>
        <w:t>须定期对其聘用保洁工人进行劳动权益保障政策法规、作业安全教育和专业技能培训，并及时告知公司的章程和制度，所有项目人员要熟悉掌握广州市环卫作业规范、作业质量标准内容要求。操作环卫机械设备设施的作业人员需经正规培训并有相应的资格证，并按标准操作规范进行安全作业，不得无证作业。</w:t>
      </w:r>
    </w:p>
    <w:p>
      <w:pPr>
        <w:pStyle w:val="null3"/>
        <w:ind w:firstLine="480"/>
        <w:jc w:val="both"/>
      </w:pPr>
      <w:r>
        <w:rPr>
          <w:sz w:val="21"/>
        </w:rPr>
        <w:t>（</w:t>
      </w:r>
      <w:r>
        <w:rPr>
          <w:sz w:val="21"/>
        </w:rPr>
        <w:t>3）</w:t>
      </w:r>
      <w:r>
        <w:rPr>
          <w:sz w:val="21"/>
        </w:rPr>
        <w:t>乙方</w:t>
      </w:r>
      <w:r>
        <w:rPr>
          <w:sz w:val="21"/>
        </w:rPr>
        <w:t>应于每季度首月</w:t>
      </w:r>
      <w:r>
        <w:rPr>
          <w:sz w:val="21"/>
        </w:rPr>
        <w:t>5日前向</w:t>
      </w:r>
      <w:r>
        <w:rPr>
          <w:sz w:val="21"/>
        </w:rPr>
        <w:t>甲方</w:t>
      </w:r>
      <w:r>
        <w:rPr>
          <w:sz w:val="21"/>
        </w:rPr>
        <w:t>和监督检查单位各报送一份人员排班表；向</w:t>
      </w:r>
      <w:r>
        <w:rPr>
          <w:sz w:val="21"/>
        </w:rPr>
        <w:t>甲方</w:t>
      </w:r>
      <w:r>
        <w:rPr>
          <w:sz w:val="21"/>
        </w:rPr>
        <w:t>提供上季度工资表、社保缴纳明细表、住房公积金清单。</w:t>
      </w:r>
    </w:p>
    <w:p>
      <w:pPr>
        <w:pStyle w:val="null3"/>
        <w:ind w:firstLine="480"/>
        <w:jc w:val="both"/>
      </w:pPr>
      <w:r>
        <w:rPr>
          <w:sz w:val="21"/>
        </w:rPr>
        <w:t>（</w:t>
      </w:r>
      <w:r>
        <w:rPr>
          <w:sz w:val="21"/>
        </w:rPr>
        <w:t>4）</w:t>
      </w:r>
      <w:r>
        <w:rPr>
          <w:sz w:val="21"/>
        </w:rPr>
        <w:t>乙方</w:t>
      </w:r>
      <w:r>
        <w:rPr>
          <w:sz w:val="21"/>
        </w:rPr>
        <w:t>应根据作业要求编制详细的人员排班表</w:t>
      </w:r>
      <w:r>
        <w:rPr>
          <w:sz w:val="21"/>
        </w:rPr>
        <w:t>,分区域或分项目专人管理，落实至具体责任人员；非专人管理的标段，列明巡回保洁人员，所有人员须挂电子工牌上岗。</w:t>
      </w:r>
      <w:r>
        <w:rPr>
          <w:sz w:val="21"/>
        </w:rPr>
        <w:t>乙方</w:t>
      </w:r>
      <w:r>
        <w:rPr>
          <w:sz w:val="21"/>
        </w:rPr>
        <w:t>应确保作业时间段实际作业人数达到人员排班表人数，未能达到将由</w:t>
      </w:r>
      <w:r>
        <w:rPr>
          <w:sz w:val="21"/>
        </w:rPr>
        <w:t>甲方</w:t>
      </w:r>
      <w:r>
        <w:rPr>
          <w:sz w:val="21"/>
        </w:rPr>
        <w:t>相应扣除服务费用。</w:t>
      </w:r>
    </w:p>
    <w:p>
      <w:pPr>
        <w:pStyle w:val="null3"/>
        <w:ind w:firstLine="480"/>
        <w:jc w:val="both"/>
      </w:pPr>
      <w:r>
        <w:rPr>
          <w:sz w:val="21"/>
        </w:rPr>
        <w:t>（</w:t>
      </w:r>
      <w:r>
        <w:rPr>
          <w:sz w:val="21"/>
        </w:rPr>
        <w:t>5）</w:t>
      </w:r>
      <w:r>
        <w:rPr>
          <w:sz w:val="21"/>
        </w:rPr>
        <w:t>乙方</w:t>
      </w:r>
      <w:r>
        <w:rPr>
          <w:sz w:val="21"/>
        </w:rPr>
        <w:t>须聘用身体健康的工作人员以保证服务质量，负责办理其员工的劳动用工手续、计划生育管理及工伤意外伤害事故处理、居住证等事宜。</w:t>
      </w:r>
    </w:p>
    <w:p>
      <w:pPr>
        <w:pStyle w:val="null3"/>
        <w:ind w:firstLine="480"/>
        <w:jc w:val="both"/>
      </w:pPr>
      <w:r>
        <w:rPr>
          <w:sz w:val="21"/>
        </w:rPr>
        <w:t>（</w:t>
      </w:r>
      <w:r>
        <w:rPr>
          <w:sz w:val="21"/>
        </w:rPr>
        <w:t>6）</w:t>
      </w:r>
      <w:r>
        <w:rPr>
          <w:sz w:val="21"/>
        </w:rPr>
        <w:t>乙方</w:t>
      </w:r>
      <w:r>
        <w:rPr>
          <w:sz w:val="21"/>
        </w:rPr>
        <w:t>所有服务人员的食宿由</w:t>
      </w:r>
      <w:r>
        <w:rPr>
          <w:sz w:val="21"/>
        </w:rPr>
        <w:t>乙方</w:t>
      </w:r>
      <w:r>
        <w:rPr>
          <w:sz w:val="21"/>
        </w:rPr>
        <w:t>自理。在承包期内，</w:t>
      </w:r>
      <w:r>
        <w:rPr>
          <w:sz w:val="21"/>
        </w:rPr>
        <w:t>乙方</w:t>
      </w:r>
      <w:r>
        <w:rPr>
          <w:sz w:val="21"/>
        </w:rPr>
        <w:t>保洁工人发生各种事故，包括治安、安全、交通、消防和违反计划生育、劳资纠纷等事件及其他各种损失，由</w:t>
      </w:r>
      <w:r>
        <w:rPr>
          <w:sz w:val="21"/>
        </w:rPr>
        <w:t>乙方</w:t>
      </w:r>
      <w:r>
        <w:rPr>
          <w:sz w:val="21"/>
        </w:rPr>
        <w:t>依法承担和负责赔偿。</w:t>
      </w:r>
    </w:p>
    <w:p>
      <w:pPr>
        <w:pStyle w:val="null3"/>
        <w:ind w:firstLine="480"/>
        <w:jc w:val="both"/>
      </w:pPr>
      <w:r>
        <w:rPr>
          <w:sz w:val="21"/>
        </w:rPr>
        <w:t>（</w:t>
      </w:r>
      <w:r>
        <w:rPr>
          <w:sz w:val="21"/>
        </w:rPr>
        <w:t>7）服务期满后</w:t>
      </w:r>
      <w:r>
        <w:rPr>
          <w:sz w:val="21"/>
        </w:rPr>
        <w:t>乙方</w:t>
      </w:r>
      <w:r>
        <w:rPr>
          <w:sz w:val="21"/>
        </w:rPr>
        <w:t>未能继续获得</w:t>
      </w:r>
      <w:r>
        <w:rPr>
          <w:sz w:val="21"/>
        </w:rPr>
        <w:t>甲方</w:t>
      </w:r>
      <w:r>
        <w:rPr>
          <w:sz w:val="21"/>
        </w:rPr>
        <w:t>环卫作业服务项目时，</w:t>
      </w:r>
      <w:r>
        <w:rPr>
          <w:sz w:val="21"/>
        </w:rPr>
        <w:t>乙方</w:t>
      </w:r>
      <w:r>
        <w:rPr>
          <w:sz w:val="21"/>
        </w:rPr>
        <w:t>要积极配合与下一服务单位进行交接，不得以任何方式阻碍交接，影响</w:t>
      </w:r>
      <w:r>
        <w:rPr>
          <w:sz w:val="21"/>
        </w:rPr>
        <w:t>甲方</w:t>
      </w:r>
      <w:r>
        <w:rPr>
          <w:sz w:val="21"/>
        </w:rPr>
        <w:t>正常工作，并负责承担离职环卫工人劳动补偿金。</w:t>
      </w:r>
    </w:p>
    <w:p>
      <w:pPr>
        <w:pStyle w:val="null3"/>
        <w:ind w:firstLine="480"/>
        <w:jc w:val="both"/>
      </w:pPr>
      <w:r>
        <w:rPr>
          <w:sz w:val="21"/>
        </w:rPr>
        <w:t>（</w:t>
      </w:r>
      <w:r>
        <w:rPr>
          <w:sz w:val="21"/>
        </w:rPr>
        <w:t>8）必须配置不少于1名现场主管，每天做好巡查记录、作业图片和视频台帐并报</w:t>
      </w:r>
      <w:r>
        <w:rPr>
          <w:sz w:val="21"/>
        </w:rPr>
        <w:t>甲方</w:t>
      </w:r>
      <w:r>
        <w:rPr>
          <w:sz w:val="21"/>
        </w:rPr>
        <w:t>。</w:t>
      </w:r>
    </w:p>
    <w:p>
      <w:pPr>
        <w:pStyle w:val="null3"/>
        <w:ind w:firstLine="480"/>
        <w:jc w:val="both"/>
      </w:pPr>
      <w:r>
        <w:rPr>
          <w:sz w:val="21"/>
        </w:rPr>
        <w:t>5.设备配置要求</w:t>
      </w:r>
    </w:p>
    <w:p>
      <w:pPr>
        <w:pStyle w:val="null3"/>
        <w:ind w:firstLine="480"/>
        <w:jc w:val="both"/>
      </w:pPr>
      <w:r>
        <w:rPr>
          <w:sz w:val="21"/>
        </w:rPr>
        <w:t>（</w:t>
      </w:r>
      <w:r>
        <w:rPr>
          <w:sz w:val="21"/>
        </w:rPr>
        <w:t>1）</w:t>
      </w:r>
      <w:r>
        <w:rPr>
          <w:sz w:val="21"/>
        </w:rPr>
        <w:t>乙方</w:t>
      </w:r>
      <w:r>
        <w:rPr>
          <w:sz w:val="21"/>
        </w:rPr>
        <w:t>需在合同生效之日起一个月内提供车辆购置发票复印件、租赁合同（与车辆所属一致）、行驶证等相关证明文件给</w:t>
      </w:r>
      <w:r>
        <w:rPr>
          <w:sz w:val="21"/>
        </w:rPr>
        <w:t>甲方</w:t>
      </w:r>
      <w:r>
        <w:rPr>
          <w:sz w:val="21"/>
        </w:rPr>
        <w:t>审查确认、备案（纳入</w:t>
      </w:r>
      <w:r>
        <w:rPr>
          <w:sz w:val="21"/>
        </w:rPr>
        <w:t>甲方</w:t>
      </w:r>
      <w:r>
        <w:rPr>
          <w:sz w:val="21"/>
        </w:rPr>
        <w:t>日常人员、设备检查），</w:t>
      </w:r>
      <w:r>
        <w:rPr>
          <w:sz w:val="21"/>
        </w:rPr>
        <w:t>乙方</w:t>
      </w:r>
      <w:r>
        <w:rPr>
          <w:sz w:val="21"/>
        </w:rPr>
        <w:t>提供的环卫作业设备必须是合格设备，能正常上路作业。</w:t>
      </w:r>
    </w:p>
    <w:p>
      <w:pPr>
        <w:pStyle w:val="null3"/>
        <w:ind w:firstLine="480"/>
        <w:jc w:val="both"/>
      </w:pPr>
      <w:r>
        <w:rPr>
          <w:sz w:val="21"/>
        </w:rPr>
        <w:t>（</w:t>
      </w:r>
      <w:r>
        <w:rPr>
          <w:sz w:val="21"/>
        </w:rPr>
        <w:t>2）</w:t>
      </w:r>
      <w:r>
        <w:rPr>
          <w:sz w:val="21"/>
        </w:rPr>
        <w:t>乙方</w:t>
      </w:r>
      <w:r>
        <w:rPr>
          <w:sz w:val="21"/>
        </w:rPr>
        <w:t>应按法律、法规及有关政策规定为其服务车辆购买强保、商业等相关保险。</w:t>
      </w:r>
    </w:p>
    <w:p>
      <w:pPr>
        <w:pStyle w:val="null3"/>
        <w:ind w:firstLine="480"/>
        <w:jc w:val="both"/>
      </w:pPr>
      <w:r>
        <w:rPr>
          <w:sz w:val="21"/>
        </w:rPr>
        <w:t>（</w:t>
      </w:r>
      <w:r>
        <w:rPr>
          <w:sz w:val="21"/>
        </w:rPr>
        <w:t>3）</w:t>
      </w:r>
      <w:r>
        <w:rPr>
          <w:sz w:val="21"/>
        </w:rPr>
        <w:t>乙方</w:t>
      </w:r>
      <w:r>
        <w:rPr>
          <w:sz w:val="21"/>
        </w:rPr>
        <w:t>应自备日常巡查车辆与环卫作业工具；自备应急作业车辆、应急作业船只和环卫设备若干，以保障临时性、应急性环卫保障任务；按垃圾分类规定配置相应颜色的垃圾收集容器。</w:t>
      </w:r>
    </w:p>
    <w:p>
      <w:pPr>
        <w:pStyle w:val="null3"/>
        <w:ind w:firstLine="480"/>
        <w:jc w:val="both"/>
      </w:pPr>
      <w:r>
        <w:rPr>
          <w:sz w:val="21"/>
        </w:rPr>
        <w:t>（</w:t>
      </w:r>
      <w:r>
        <w:rPr>
          <w:sz w:val="21"/>
        </w:rPr>
        <w:t>4）</w:t>
      </w:r>
      <w:r>
        <w:rPr>
          <w:sz w:val="21"/>
        </w:rPr>
        <w:t>乙方</w:t>
      </w:r>
      <w:r>
        <w:rPr>
          <w:sz w:val="21"/>
        </w:rPr>
        <w:t>应具备可清除重度污染区域或开展突击任务的其他大型环卫设备，以确保完成重大活动卫生保障任务，因</w:t>
      </w:r>
      <w:r>
        <w:rPr>
          <w:sz w:val="21"/>
        </w:rPr>
        <w:t>乙方</w:t>
      </w:r>
      <w:r>
        <w:rPr>
          <w:sz w:val="21"/>
        </w:rPr>
        <w:t>不具备大型且先进的环卫作业设备，造成不能完成重大活动任务的，</w:t>
      </w:r>
      <w:r>
        <w:rPr>
          <w:sz w:val="21"/>
        </w:rPr>
        <w:t>甲方</w:t>
      </w:r>
      <w:r>
        <w:rPr>
          <w:sz w:val="21"/>
        </w:rPr>
        <w:t>由此发生的费用由</w:t>
      </w:r>
      <w:r>
        <w:rPr>
          <w:sz w:val="21"/>
        </w:rPr>
        <w:t>乙方</w:t>
      </w:r>
      <w:r>
        <w:rPr>
          <w:sz w:val="21"/>
        </w:rPr>
        <w:t>负责。</w:t>
      </w:r>
    </w:p>
    <w:p>
      <w:pPr>
        <w:pStyle w:val="null3"/>
        <w:ind w:firstLine="480"/>
        <w:jc w:val="both"/>
      </w:pPr>
      <w:r>
        <w:rPr>
          <w:sz w:val="21"/>
        </w:rPr>
        <w:t>（</w:t>
      </w:r>
      <w:r>
        <w:rPr>
          <w:sz w:val="21"/>
        </w:rPr>
        <w:t>5）</w:t>
      </w:r>
      <w:r>
        <w:rPr>
          <w:sz w:val="21"/>
        </w:rPr>
        <w:t>乙方</w:t>
      </w:r>
      <w:r>
        <w:rPr>
          <w:sz w:val="21"/>
        </w:rPr>
        <w:t>必须定期定时对保洁机械设备进行维护，使用年限过久或因维护不及时致使无法正常使用或严重影响市容的设备，应及时进行更换。</w:t>
      </w:r>
    </w:p>
    <w:p>
      <w:pPr>
        <w:pStyle w:val="null3"/>
        <w:ind w:firstLine="480"/>
        <w:jc w:val="both"/>
      </w:pPr>
      <w:r>
        <w:rPr>
          <w:sz w:val="21"/>
        </w:rPr>
        <w:t>（</w:t>
      </w:r>
      <w:r>
        <w:rPr>
          <w:sz w:val="21"/>
        </w:rPr>
        <w:t>6）</w:t>
      </w:r>
      <w:r>
        <w:rPr>
          <w:sz w:val="21"/>
        </w:rPr>
        <w:t>甲方</w:t>
      </w:r>
      <w:r>
        <w:rPr>
          <w:sz w:val="21"/>
        </w:rPr>
        <w:t>有权对</w:t>
      </w:r>
      <w:r>
        <w:rPr>
          <w:sz w:val="21"/>
        </w:rPr>
        <w:t>乙方</w:t>
      </w:r>
      <w:r>
        <w:rPr>
          <w:sz w:val="21"/>
        </w:rPr>
        <w:t>设备更新情况随时进行检查，发现问题，有权要求</w:t>
      </w:r>
      <w:r>
        <w:rPr>
          <w:sz w:val="21"/>
        </w:rPr>
        <w:t>乙方</w:t>
      </w:r>
      <w:r>
        <w:rPr>
          <w:sz w:val="21"/>
        </w:rPr>
        <w:t>进行整改。</w:t>
      </w:r>
    </w:p>
    <w:p>
      <w:pPr>
        <w:pStyle w:val="null3"/>
        <w:ind w:firstLine="480"/>
        <w:jc w:val="both"/>
      </w:pPr>
      <w:r>
        <w:rPr>
          <w:sz w:val="21"/>
        </w:rPr>
        <w:t>6.其它要求</w:t>
      </w:r>
    </w:p>
    <w:p>
      <w:pPr>
        <w:pStyle w:val="null3"/>
        <w:ind w:firstLine="480"/>
        <w:jc w:val="both"/>
      </w:pPr>
      <w:r>
        <w:rPr>
          <w:sz w:val="21"/>
        </w:rPr>
        <w:t>（</w:t>
      </w:r>
      <w:r>
        <w:rPr>
          <w:sz w:val="21"/>
        </w:rPr>
        <w:t>1）服务要求</w:t>
      </w:r>
    </w:p>
    <w:p>
      <w:pPr>
        <w:pStyle w:val="null3"/>
        <w:ind w:firstLine="480"/>
        <w:jc w:val="both"/>
      </w:pPr>
      <w:r>
        <w:rPr>
          <w:sz w:val="21"/>
        </w:rPr>
        <w:t>1）环卫作业应做到文明有序，最大限度地减少对环境的污染和对社会秩序、公众生活的影响。</w:t>
      </w:r>
    </w:p>
    <w:p>
      <w:pPr>
        <w:pStyle w:val="null3"/>
        <w:ind w:firstLine="480"/>
        <w:jc w:val="both"/>
      </w:pPr>
      <w:r>
        <w:rPr>
          <w:sz w:val="21"/>
        </w:rPr>
        <w:t>2）各类环卫设施，包括垃圾桶、果皮箱、器具、工具房、车辆、站场应保持干净整洁，不得有明显污渍、牵挂物和渗漏物；车辆不得使用汽油摩托车或擅自简易改造的三轮车、手推车，要保持外观整洁，无破损、掉漆、滴漏，标志清晰，性能良好，车体周边不得堆放或拖挂与作业无关的物品；除12/24桶桶装收运车（上牌）、小压车（上牌）、小高位/垃圾集运车（不上牌）、8-12桶桶装车（不上牌）及白云区城市管理和综合执法局同意的其他车型外的垃圾运输车辆禁止进入压缩站。</w:t>
      </w:r>
    </w:p>
    <w:p>
      <w:pPr>
        <w:pStyle w:val="null3"/>
        <w:ind w:firstLine="480"/>
        <w:jc w:val="both"/>
      </w:pPr>
      <w:r>
        <w:rPr>
          <w:sz w:val="21"/>
        </w:rPr>
        <w:t>3）因本项目对于保洁人员的着装与形象要求较高，不得聘用不能胜任日常正常作业的人员。</w:t>
      </w:r>
      <w:r>
        <w:rPr>
          <w:sz w:val="21"/>
        </w:rPr>
        <w:t>乙方</w:t>
      </w:r>
      <w:r>
        <w:rPr>
          <w:sz w:val="21"/>
        </w:rPr>
        <w:t>环卫工人作业时应穿着由市城市管理综合执法局统一设计标准、带有所在单位中文标识的工作服装，并保持着装干净、整洁、统一。</w:t>
      </w:r>
    </w:p>
    <w:p>
      <w:pPr>
        <w:pStyle w:val="null3"/>
        <w:ind w:firstLine="480"/>
        <w:jc w:val="both"/>
      </w:pPr>
      <w:r>
        <w:rPr>
          <w:sz w:val="21"/>
        </w:rPr>
        <w:t>4）环卫作业单位应关心员工生活，确保员工待遇，加强员工培训，维护员工尊严。尽可能实施机械作业，减轻劳动负荷。</w:t>
      </w:r>
    </w:p>
    <w:p>
      <w:pPr>
        <w:pStyle w:val="null3"/>
        <w:ind w:firstLine="480"/>
        <w:jc w:val="both"/>
      </w:pPr>
      <w:r>
        <w:rPr>
          <w:sz w:val="21"/>
        </w:rPr>
        <w:t>（</w:t>
      </w:r>
      <w:r>
        <w:rPr>
          <w:sz w:val="21"/>
        </w:rPr>
        <w:t>2）安全生产要求</w:t>
      </w:r>
    </w:p>
    <w:p>
      <w:pPr>
        <w:pStyle w:val="null3"/>
        <w:ind w:firstLine="480"/>
        <w:jc w:val="both"/>
      </w:pPr>
      <w:r>
        <w:rPr>
          <w:sz w:val="21"/>
        </w:rPr>
        <w:t>1）</w:t>
      </w:r>
      <w:r>
        <w:rPr>
          <w:sz w:val="21"/>
        </w:rPr>
        <w:t>乙方</w:t>
      </w:r>
      <w:r>
        <w:rPr>
          <w:sz w:val="21"/>
        </w:rPr>
        <w:t>是企业安全生产管理的责任主体，对企业的安全生产负全责。</w:t>
      </w:r>
      <w:r>
        <w:rPr>
          <w:sz w:val="21"/>
        </w:rPr>
        <w:t>乙方</w:t>
      </w:r>
      <w:r>
        <w:rPr>
          <w:sz w:val="21"/>
        </w:rPr>
        <w:t>应建立健全安全生产管理制度，设立安全生产管理组织架构、落实安全生产责任制并签订责任状，明确主要责任人、管理人员的安全职责与考核要求，按安全生产管理规定配置专职或者兼职安全员，切实执行安全生产规程。</w:t>
      </w:r>
    </w:p>
    <w:p>
      <w:pPr>
        <w:pStyle w:val="null3"/>
        <w:ind w:firstLine="480"/>
        <w:jc w:val="both"/>
      </w:pPr>
      <w:r>
        <w:rPr>
          <w:sz w:val="21"/>
        </w:rPr>
        <w:t>2）</w:t>
      </w:r>
      <w:r>
        <w:rPr>
          <w:sz w:val="21"/>
        </w:rPr>
        <w:t>乙方</w:t>
      </w:r>
      <w:r>
        <w:rPr>
          <w:sz w:val="21"/>
        </w:rPr>
        <w:t>的法人代表人为企业安全生产管理的第一责任人，项目经理为本单位安全生产管理的直接责任人，负责企业生产安全，落实安全生产规章制度和操作规程，确保安全生产投入，消除安全事故隐患，并及时如实向</w:t>
      </w:r>
      <w:r>
        <w:rPr>
          <w:sz w:val="21"/>
        </w:rPr>
        <w:t>甲方</w:t>
      </w:r>
      <w:r>
        <w:rPr>
          <w:sz w:val="21"/>
        </w:rPr>
        <w:t>及相关部门报告安全生产的情况。</w:t>
      </w:r>
    </w:p>
    <w:p>
      <w:pPr>
        <w:pStyle w:val="null3"/>
        <w:ind w:firstLine="480"/>
        <w:jc w:val="both"/>
      </w:pPr>
      <w:r>
        <w:rPr>
          <w:sz w:val="21"/>
        </w:rPr>
        <w:t>3）</w:t>
      </w:r>
      <w:r>
        <w:rPr>
          <w:sz w:val="21"/>
        </w:rPr>
        <w:t>乙方</w:t>
      </w:r>
      <w:r>
        <w:rPr>
          <w:sz w:val="21"/>
        </w:rPr>
        <w:t>应建立安全生产档案，并要确保相关的记录齐全、有效，定期（每周不少于</w:t>
      </w:r>
      <w:r>
        <w:rPr>
          <w:sz w:val="21"/>
        </w:rPr>
        <w:t>1次）进行安全隐患排查，并及时向</w:t>
      </w:r>
      <w:r>
        <w:rPr>
          <w:sz w:val="21"/>
        </w:rPr>
        <w:t>甲方</w:t>
      </w:r>
      <w:r>
        <w:rPr>
          <w:sz w:val="21"/>
        </w:rPr>
        <w:t>通报排查情况。</w:t>
      </w:r>
    </w:p>
    <w:p>
      <w:pPr>
        <w:pStyle w:val="null3"/>
        <w:ind w:firstLine="480"/>
        <w:jc w:val="both"/>
      </w:pPr>
      <w:r>
        <w:rPr>
          <w:sz w:val="21"/>
        </w:rPr>
        <w:t>4）</w:t>
      </w:r>
      <w:r>
        <w:rPr>
          <w:sz w:val="21"/>
        </w:rPr>
        <w:t>乙方</w:t>
      </w:r>
      <w:r>
        <w:rPr>
          <w:sz w:val="21"/>
        </w:rPr>
        <w:t>必须根据环卫作业特性，抓好安全生产，对作业人员进行岗前安全教育培训，同时必须经常对工人进行安全生产和交通安全意识的教育和培训，每月培训不少于</w:t>
      </w:r>
      <w:r>
        <w:rPr>
          <w:sz w:val="21"/>
        </w:rPr>
        <w:t>1次，并记录在册以备检查。</w:t>
      </w:r>
    </w:p>
    <w:p>
      <w:pPr>
        <w:pStyle w:val="null3"/>
        <w:ind w:firstLine="480"/>
        <w:jc w:val="both"/>
      </w:pPr>
      <w:r>
        <w:rPr>
          <w:sz w:val="21"/>
        </w:rPr>
        <w:t>5）道路作业应合理安排作业时间和方式，避开上下班高峰时段；清扫机动车道、绿化分隔栏时要设置醒目的警示标志，同时做好安全防护工作；道路大面积污染需要集中清理时，需主动与交警部门联系，得到交警部门的配合，做好警示标志设置与安全防护工作。</w:t>
      </w:r>
    </w:p>
    <w:p>
      <w:pPr>
        <w:pStyle w:val="null3"/>
        <w:ind w:firstLine="480"/>
        <w:jc w:val="both"/>
      </w:pPr>
      <w:r>
        <w:rPr>
          <w:sz w:val="21"/>
        </w:rPr>
        <w:t>6）道路作业时，工作服装应具有反光衣、反光袖等反光警示标志。</w:t>
      </w:r>
    </w:p>
    <w:p>
      <w:pPr>
        <w:pStyle w:val="null3"/>
        <w:ind w:firstLine="480"/>
        <w:jc w:val="both"/>
      </w:pPr>
      <w:r>
        <w:rPr>
          <w:sz w:val="21"/>
        </w:rPr>
        <w:t>7）环卫作业车辆出车前必须进行车辆检查，发现故障及时排除。环卫作业车辆应遵守交通规则，礼让行车，注意行人的安全，不得违章停放，不得超速行车。</w:t>
      </w:r>
    </w:p>
    <w:p>
      <w:pPr>
        <w:pStyle w:val="null3"/>
        <w:ind w:firstLine="480"/>
        <w:jc w:val="both"/>
      </w:pPr>
      <w:r>
        <w:rPr>
          <w:sz w:val="21"/>
        </w:rPr>
        <w:t>8）</w:t>
      </w:r>
      <w:r>
        <w:rPr>
          <w:sz w:val="21"/>
        </w:rPr>
        <w:t>乙方</w:t>
      </w:r>
      <w:r>
        <w:rPr>
          <w:sz w:val="21"/>
        </w:rPr>
        <w:t>应当在每班次作业前必须先集中，强调安全作业要求及注意事项后再上岗，禁止排班后自行上岗作业。</w:t>
      </w:r>
    </w:p>
    <w:p>
      <w:pPr>
        <w:pStyle w:val="null3"/>
        <w:ind w:firstLine="480"/>
        <w:jc w:val="both"/>
      </w:pPr>
      <w:r>
        <w:rPr>
          <w:sz w:val="21"/>
        </w:rPr>
        <w:t>9）严禁</w:t>
      </w:r>
      <w:r>
        <w:rPr>
          <w:sz w:val="21"/>
        </w:rPr>
        <w:t>乙方</w:t>
      </w:r>
      <w:r>
        <w:rPr>
          <w:sz w:val="21"/>
        </w:rPr>
        <w:t>在无任何防护措施下在机动车道路作业，在机动车道路作业时应当设置安全警示标识和雪糕桶，快速路作业时要设置防撞缓冲车。</w:t>
      </w:r>
    </w:p>
    <w:p>
      <w:pPr>
        <w:pStyle w:val="null3"/>
        <w:ind w:firstLine="480"/>
        <w:jc w:val="both"/>
      </w:pPr>
      <w:r>
        <w:rPr>
          <w:sz w:val="21"/>
        </w:rPr>
        <w:t>10）严禁</w:t>
      </w:r>
      <w:r>
        <w:rPr>
          <w:sz w:val="21"/>
        </w:rPr>
        <w:t>乙方</w:t>
      </w:r>
      <w:r>
        <w:rPr>
          <w:sz w:val="21"/>
        </w:rPr>
        <w:t>在雷暴强风等恶劣天气下作业。严禁打开雨水口井盖作业。</w:t>
      </w:r>
    </w:p>
    <w:p>
      <w:pPr>
        <w:pStyle w:val="null3"/>
        <w:ind w:firstLine="480"/>
        <w:jc w:val="both"/>
      </w:pPr>
      <w:r>
        <w:rPr>
          <w:sz w:val="21"/>
        </w:rPr>
        <w:t>7.应急管理</w:t>
      </w:r>
    </w:p>
    <w:p>
      <w:pPr>
        <w:pStyle w:val="null3"/>
        <w:ind w:firstLine="480"/>
        <w:jc w:val="both"/>
      </w:pPr>
      <w:r>
        <w:rPr>
          <w:sz w:val="21"/>
        </w:rPr>
        <w:t>1）环卫作业单位必须制定突发事件应急预案，制定演练方案，并定期组织演练。</w:t>
      </w:r>
    </w:p>
    <w:p>
      <w:pPr>
        <w:pStyle w:val="null3"/>
        <w:ind w:firstLine="480"/>
        <w:jc w:val="both"/>
      </w:pPr>
      <w:r>
        <w:rPr>
          <w:sz w:val="21"/>
        </w:rPr>
        <w:t>2）出现涉及环卫作业的突发事件时，必须服从环卫主管部门的统一调度，协助处置。要求做到：15分钟到场，到场及时开展应急处理，原则上小问题30分钟内解决，大问题3小时内完成，不能及时解决的要及时反馈。</w:t>
      </w:r>
    </w:p>
    <w:p>
      <w:pPr>
        <w:pStyle w:val="null3"/>
        <w:ind w:firstLine="480"/>
        <w:jc w:val="both"/>
      </w:pPr>
      <w:r>
        <w:rPr>
          <w:sz w:val="21"/>
        </w:rPr>
        <w:t>8.垃圾容器和收集设施设置与管理</w:t>
      </w:r>
    </w:p>
    <w:p>
      <w:pPr>
        <w:pStyle w:val="null3"/>
        <w:ind w:firstLine="480"/>
        <w:jc w:val="both"/>
      </w:pPr>
      <w:r>
        <w:rPr>
          <w:sz w:val="21"/>
        </w:rPr>
        <w:t>1）作业时使用的垃圾收集容器由环卫作业单位自备；果皮箱由</w:t>
      </w:r>
      <w:r>
        <w:rPr>
          <w:sz w:val="21"/>
        </w:rPr>
        <w:t>甲方</w:t>
      </w:r>
      <w:r>
        <w:rPr>
          <w:sz w:val="21"/>
        </w:rPr>
        <w:t>提供，</w:t>
      </w:r>
      <w:r>
        <w:rPr>
          <w:sz w:val="21"/>
        </w:rPr>
        <w:t>乙方</w:t>
      </w:r>
      <w:r>
        <w:rPr>
          <w:sz w:val="21"/>
        </w:rPr>
        <w:t>应做好果皮箱的日常管理维修，缺失损坏严重不能使用的向</w:t>
      </w:r>
      <w:r>
        <w:rPr>
          <w:sz w:val="21"/>
        </w:rPr>
        <w:t>甲方</w:t>
      </w:r>
      <w:r>
        <w:rPr>
          <w:sz w:val="21"/>
        </w:rPr>
        <w:t>申请更新，但每年更新不得超过果皮箱配置总数的</w:t>
      </w:r>
      <w:r>
        <w:rPr>
          <w:sz w:val="21"/>
        </w:rPr>
        <w:t>30%，超出部分由</w:t>
      </w:r>
      <w:r>
        <w:rPr>
          <w:sz w:val="21"/>
        </w:rPr>
        <w:t>乙方</w:t>
      </w:r>
      <w:r>
        <w:rPr>
          <w:sz w:val="21"/>
        </w:rPr>
        <w:t>负责。垃圾收集容器要求外观整洁，便于清洁，盖板、脚轮完备，封闭性好，无残缺破损掉漆，同一服务区域的垃圾桶规格应统一，与垃圾收运车辆、垃圾压缩设备相配套，便于统装统运。</w:t>
      </w:r>
    </w:p>
    <w:p>
      <w:pPr>
        <w:pStyle w:val="null3"/>
        <w:ind w:firstLine="480"/>
        <w:jc w:val="both"/>
      </w:pPr>
      <w:r>
        <w:rPr>
          <w:sz w:val="21"/>
        </w:rPr>
        <w:t>2）垃圾桶定点设置的位置应不影响观瞻，放于道路隐蔽处，原则上不得放于市政道路上。定点设置的垃圾桶数量根据定点服务范围垃圾量确定，总容纳量必须满足使用需要，垃圾不得溢出影响环境，各时段垃圾桶满载率不得高于2/3，并保持合盖。</w:t>
      </w:r>
      <w:r>
        <w:rPr>
          <w:sz w:val="21"/>
        </w:rPr>
        <w:t>乙方</w:t>
      </w:r>
      <w:r>
        <w:rPr>
          <w:sz w:val="21"/>
        </w:rPr>
        <w:t>应按垃圾分类要求规范使用</w:t>
      </w:r>
      <w:r>
        <w:rPr>
          <w:sz w:val="21"/>
        </w:rPr>
        <w:t>240L垃圾桶，除流动保洁用于收集垃圾外，240L垃圾桶应整齐摆放在垃圾收集点、投放点或环卫工具房内，不得摆放在路面上。</w:t>
      </w:r>
    </w:p>
    <w:p>
      <w:pPr>
        <w:pStyle w:val="null3"/>
        <w:ind w:firstLine="480"/>
        <w:jc w:val="both"/>
      </w:pPr>
      <w:r>
        <w:rPr>
          <w:sz w:val="21"/>
        </w:rPr>
        <w:t>3）清理果皮箱后要关好果皮箱门，果皮箱箱体摆放位置应按照</w:t>
      </w:r>
      <w:r>
        <w:rPr>
          <w:sz w:val="21"/>
        </w:rPr>
        <w:t>甲方</w:t>
      </w:r>
      <w:r>
        <w:rPr>
          <w:sz w:val="21"/>
        </w:rPr>
        <w:t>要求设置，投放口要保持一致；如发生果皮箱非正常破损情况，由使用单位负责。</w:t>
      </w:r>
    </w:p>
    <w:p>
      <w:pPr>
        <w:pStyle w:val="null3"/>
        <w:ind w:firstLine="480"/>
        <w:jc w:val="both"/>
      </w:pPr>
      <w:r>
        <w:rPr>
          <w:sz w:val="21"/>
        </w:rPr>
        <w:t>4</w:t>
      </w:r>
      <w:r>
        <w:rPr>
          <w:sz w:val="21"/>
        </w:rPr>
        <w:t>）</w:t>
      </w:r>
      <w:r>
        <w:rPr>
          <w:sz w:val="21"/>
        </w:rPr>
        <w:t>乙方</w:t>
      </w:r>
      <w:r>
        <w:rPr>
          <w:sz w:val="21"/>
        </w:rPr>
        <w:t>负责所服务区域大件杂物、建筑废弃物的清理工作，确保区域卫生的整洁，费用由</w:t>
      </w:r>
      <w:r>
        <w:rPr>
          <w:sz w:val="21"/>
        </w:rPr>
        <w:t>乙方</w:t>
      </w:r>
      <w:r>
        <w:rPr>
          <w:sz w:val="21"/>
        </w:rPr>
        <w:t>自行承担。</w:t>
      </w:r>
    </w:p>
    <w:p>
      <w:pPr>
        <w:pStyle w:val="null3"/>
        <w:ind w:firstLine="480"/>
        <w:jc w:val="both"/>
      </w:pPr>
      <w:r>
        <w:rPr>
          <w:sz w:val="21"/>
        </w:rPr>
        <w:t>9.环卫工人劳动保障要求</w:t>
      </w:r>
    </w:p>
    <w:p>
      <w:pPr>
        <w:pStyle w:val="null3"/>
        <w:ind w:firstLine="480"/>
        <w:jc w:val="both"/>
      </w:pPr>
      <w:r>
        <w:rPr>
          <w:sz w:val="21"/>
        </w:rPr>
        <w:t>（</w:t>
      </w:r>
      <w:r>
        <w:rPr>
          <w:sz w:val="21"/>
        </w:rPr>
        <w:t>1）</w:t>
      </w:r>
      <w:r>
        <w:rPr>
          <w:sz w:val="21"/>
        </w:rPr>
        <w:t>乙方</w:t>
      </w:r>
      <w:r>
        <w:rPr>
          <w:sz w:val="21"/>
        </w:rPr>
        <w:t>必须与环卫工人签订书面劳动合同。</w:t>
      </w:r>
    </w:p>
    <w:p>
      <w:pPr>
        <w:pStyle w:val="null3"/>
        <w:ind w:firstLine="480"/>
        <w:jc w:val="both"/>
      </w:pPr>
      <w:r>
        <w:rPr>
          <w:sz w:val="21"/>
        </w:rPr>
        <w:t>（</w:t>
      </w:r>
      <w:r>
        <w:rPr>
          <w:sz w:val="21"/>
        </w:rPr>
        <w:t>2）</w:t>
      </w:r>
      <w:r>
        <w:rPr>
          <w:sz w:val="21"/>
        </w:rPr>
        <w:t>乙方</w:t>
      </w:r>
      <w:r>
        <w:rPr>
          <w:sz w:val="21"/>
        </w:rPr>
        <w:t>应执行国家劳动法和广州市劳动保障相关条例的相关规定，不得拖欠环卫工人工资（含加班工资、高温津补贴、节日慰问金等），严格遵守《广州市人民政府办公厅关于规范广州市环卫行业用工的意见》（穗府办规〔</w:t>
      </w:r>
      <w:r>
        <w:rPr>
          <w:sz w:val="21"/>
        </w:rPr>
        <w:t>2024〕3号文）用工相关规定，最低工资标准发生变化的，</w:t>
      </w:r>
      <w:r>
        <w:rPr>
          <w:sz w:val="21"/>
        </w:rPr>
        <w:t>乙方</w:t>
      </w:r>
      <w:r>
        <w:rPr>
          <w:sz w:val="21"/>
        </w:rPr>
        <w:t>应按相关出台文件自行相应作出调整。费用由</w:t>
      </w:r>
      <w:r>
        <w:rPr>
          <w:sz w:val="21"/>
        </w:rPr>
        <w:t>乙方</w:t>
      </w:r>
      <w:r>
        <w:rPr>
          <w:sz w:val="21"/>
        </w:rPr>
        <w:t>自行承担，</w:t>
      </w:r>
      <w:r>
        <w:rPr>
          <w:sz w:val="21"/>
        </w:rPr>
        <w:t>甲方</w:t>
      </w:r>
      <w:r>
        <w:rPr>
          <w:sz w:val="21"/>
        </w:rPr>
        <w:t>不再支付任何费用。</w:t>
      </w:r>
      <w:r>
        <w:rPr>
          <w:sz w:val="21"/>
        </w:rPr>
        <w:t>乙方</w:t>
      </w:r>
      <w:r>
        <w:rPr>
          <w:sz w:val="21"/>
        </w:rPr>
        <w:t>应按法律、法规及有关政策规定为其项目服务人员购买社会养老、工伤、医疗、失业、意外等相关保险。如</w:t>
      </w:r>
      <w:r>
        <w:rPr>
          <w:sz w:val="21"/>
        </w:rPr>
        <w:t>乙方</w:t>
      </w:r>
      <w:r>
        <w:rPr>
          <w:sz w:val="21"/>
        </w:rPr>
        <w:t>雇请超过法定退休年龄的环卫工人，除社会保险和公积金外，</w:t>
      </w:r>
      <w:r>
        <w:rPr>
          <w:sz w:val="21"/>
        </w:rPr>
        <w:t>乙方</w:t>
      </w:r>
      <w:r>
        <w:rPr>
          <w:sz w:val="21"/>
        </w:rPr>
        <w:t>应当按照《广州市人民政府办公厅关于规范广州市环卫行业用工的意见》（穗府办规〔</w:t>
      </w:r>
      <w:r>
        <w:rPr>
          <w:sz w:val="21"/>
        </w:rPr>
        <w:t>2024〕3号文）要求支付环卫工人的基础工资、环卫岗位津贴、工龄工资、高温津贴、节日慰问金、加班或者延长工作时间工资等，并与其他工人享受同等的技能补贴、绩效考核、学历补贴等。鼓励</w:t>
      </w:r>
      <w:r>
        <w:rPr>
          <w:sz w:val="21"/>
        </w:rPr>
        <w:t>乙方</w:t>
      </w:r>
      <w:r>
        <w:rPr>
          <w:sz w:val="21"/>
        </w:rPr>
        <w:t>为超过退休年龄的环卫工人购买工伤保险，缴纳工伤保险费。</w:t>
      </w:r>
    </w:p>
    <w:p>
      <w:pPr>
        <w:pStyle w:val="null3"/>
        <w:ind w:firstLine="480"/>
        <w:jc w:val="both"/>
      </w:pPr>
      <w:r>
        <w:rPr>
          <w:sz w:val="21"/>
        </w:rPr>
        <w:t>（</w:t>
      </w:r>
      <w:r>
        <w:rPr>
          <w:sz w:val="21"/>
        </w:rPr>
        <w:t>3）</w:t>
      </w:r>
      <w:r>
        <w:rPr>
          <w:sz w:val="21"/>
        </w:rPr>
        <w:t>乙方</w:t>
      </w:r>
      <w:r>
        <w:rPr>
          <w:sz w:val="21"/>
        </w:rPr>
        <w:t>不得以清凉饮料或其他实物形式代替高温津贴、节日慰问金的发放。</w:t>
      </w:r>
    </w:p>
    <w:p>
      <w:pPr>
        <w:pStyle w:val="null3"/>
        <w:ind w:firstLine="480"/>
        <w:jc w:val="both"/>
      </w:pPr>
      <w:r>
        <w:rPr>
          <w:sz w:val="21"/>
        </w:rPr>
        <w:t>（</w:t>
      </w:r>
      <w:r>
        <w:rPr>
          <w:sz w:val="21"/>
        </w:rPr>
        <w:t>4）</w:t>
      </w:r>
      <w:r>
        <w:rPr>
          <w:sz w:val="21"/>
        </w:rPr>
        <w:t>乙方</w:t>
      </w:r>
      <w:r>
        <w:rPr>
          <w:sz w:val="21"/>
        </w:rPr>
        <w:t>必须按照规定执行《职工带薪年休假条例》，保障环卫工人相关权益。</w:t>
      </w:r>
      <w:r>
        <w:rPr>
          <w:sz w:val="21"/>
        </w:rPr>
        <w:t>乙方</w:t>
      </w:r>
      <w:r>
        <w:rPr>
          <w:sz w:val="21"/>
        </w:rPr>
        <w:t>确因工作需要不能安排环卫工人休年休假的，经环卫工人本人同意，可以不安排环卫工人休年休假。对环卫工人应休未休的年休假天数，</w:t>
      </w:r>
      <w:r>
        <w:rPr>
          <w:sz w:val="21"/>
        </w:rPr>
        <w:t>乙方</w:t>
      </w:r>
      <w:r>
        <w:rPr>
          <w:sz w:val="21"/>
        </w:rPr>
        <w:t>应当按照该环卫工人日工资收入的</w:t>
      </w:r>
      <w:r>
        <w:rPr>
          <w:sz w:val="21"/>
        </w:rPr>
        <w:t>300%支付年休假工资报酬。</w:t>
      </w:r>
    </w:p>
    <w:p>
      <w:pPr>
        <w:pStyle w:val="null3"/>
        <w:ind w:firstLine="480"/>
        <w:jc w:val="both"/>
      </w:pPr>
      <w:r>
        <w:rPr>
          <w:sz w:val="21"/>
        </w:rPr>
        <w:t>（</w:t>
      </w:r>
      <w:r>
        <w:rPr>
          <w:sz w:val="21"/>
        </w:rPr>
        <w:t>5）</w:t>
      </w:r>
      <w:r>
        <w:rPr>
          <w:sz w:val="21"/>
        </w:rPr>
        <w:t>乙方</w:t>
      </w:r>
      <w:r>
        <w:rPr>
          <w:sz w:val="21"/>
        </w:rPr>
        <w:t>与环卫工人解除劳动合同的，应当依据《劳动合同法》规定向环卫工人支付经济补偿金：环卫工人死亡的，</w:t>
      </w:r>
      <w:r>
        <w:rPr>
          <w:sz w:val="21"/>
        </w:rPr>
        <w:t>乙方</w:t>
      </w:r>
      <w:r>
        <w:rPr>
          <w:sz w:val="21"/>
        </w:rPr>
        <w:t>应当根据有关规定支付遗属津贴。</w:t>
      </w:r>
    </w:p>
    <w:p>
      <w:pPr>
        <w:pStyle w:val="null3"/>
        <w:ind w:firstLine="480"/>
        <w:jc w:val="both"/>
      </w:pPr>
      <w:r>
        <w:rPr>
          <w:sz w:val="21"/>
        </w:rPr>
        <w:t>（</w:t>
      </w:r>
      <w:r>
        <w:rPr>
          <w:sz w:val="21"/>
        </w:rPr>
        <w:t>6）</w:t>
      </w:r>
      <w:r>
        <w:rPr>
          <w:sz w:val="21"/>
        </w:rPr>
        <w:t>乙方</w:t>
      </w:r>
      <w:r>
        <w:rPr>
          <w:sz w:val="21"/>
        </w:rPr>
        <w:t>除征得</w:t>
      </w:r>
      <w:r>
        <w:rPr>
          <w:sz w:val="21"/>
        </w:rPr>
        <w:t>甲方</w:t>
      </w:r>
      <w:r>
        <w:rPr>
          <w:sz w:val="21"/>
        </w:rPr>
        <w:t>同意，不得安排环卫工人到劳动合同约定的工作地点以外的地点工作。环卫工人不得在本项目工作时间兼职合同以外的工作。</w:t>
      </w:r>
    </w:p>
    <w:p>
      <w:pPr>
        <w:pStyle w:val="null3"/>
        <w:ind w:firstLine="480"/>
        <w:jc w:val="both"/>
      </w:pPr>
      <w:r>
        <w:rPr>
          <w:sz w:val="21"/>
        </w:rPr>
        <w:t>（</w:t>
      </w:r>
      <w:r>
        <w:rPr>
          <w:sz w:val="21"/>
        </w:rPr>
        <w:t>7）必须执行《劳动合同法》有关劳动保障的其他规定，包括但不局限于下列内容：</w:t>
      </w:r>
    </w:p>
    <w:p>
      <w:pPr>
        <w:pStyle w:val="null3"/>
        <w:ind w:firstLine="480"/>
        <w:jc w:val="both"/>
      </w:pPr>
      <w:r>
        <w:rPr>
          <w:sz w:val="21"/>
        </w:rPr>
        <w:t>1）每年为环卫工人安排不少于1次的健康体检；</w:t>
      </w:r>
    </w:p>
    <w:p>
      <w:pPr>
        <w:pStyle w:val="null3"/>
        <w:ind w:firstLine="480"/>
        <w:jc w:val="both"/>
      </w:pPr>
      <w:r>
        <w:rPr>
          <w:sz w:val="21"/>
        </w:rPr>
        <w:t>2）对怀孕7个月以上的女职工，不得安排其延长工作时间和夜班劳动；</w:t>
      </w:r>
    </w:p>
    <w:p>
      <w:pPr>
        <w:pStyle w:val="null3"/>
        <w:ind w:firstLine="480"/>
        <w:jc w:val="both"/>
      </w:pPr>
      <w:r>
        <w:rPr>
          <w:sz w:val="21"/>
        </w:rPr>
        <w:t>3）女职工生育享受的产假天数按照《广东省职工生育保险规定》的要求执行；</w:t>
      </w:r>
    </w:p>
    <w:p>
      <w:pPr>
        <w:pStyle w:val="null3"/>
        <w:ind w:firstLine="480"/>
        <w:jc w:val="both"/>
      </w:pPr>
      <w:r>
        <w:rPr>
          <w:sz w:val="21"/>
        </w:rPr>
        <w:t>4）不得安排女职工在哺乳未满1周岁的婴儿期间延长工作时间和夜班劳动。</w:t>
      </w:r>
    </w:p>
    <w:p>
      <w:pPr>
        <w:pStyle w:val="null3"/>
        <w:ind w:firstLine="480"/>
        <w:jc w:val="both"/>
      </w:pPr>
      <w:r>
        <w:rPr>
          <w:sz w:val="21"/>
        </w:rPr>
        <w:t>（</w:t>
      </w:r>
      <w:r>
        <w:rPr>
          <w:sz w:val="21"/>
        </w:rPr>
        <w:t>8</w:t>
      </w:r>
      <w:r>
        <w:rPr>
          <w:sz w:val="21"/>
        </w:rPr>
        <w:t>）鼓励</w:t>
      </w:r>
      <w:r>
        <w:rPr>
          <w:sz w:val="21"/>
        </w:rPr>
        <w:t>乙方</w:t>
      </w:r>
      <w:r>
        <w:rPr>
          <w:sz w:val="21"/>
        </w:rPr>
        <w:t>发放环卫绩效考核奖金，制定技能岗位补贴、学历补贴等，激励提升环卫工人工作积极性，费用由</w:t>
      </w:r>
      <w:r>
        <w:rPr>
          <w:sz w:val="21"/>
        </w:rPr>
        <w:t>乙方</w:t>
      </w:r>
      <w:r>
        <w:rPr>
          <w:sz w:val="21"/>
        </w:rPr>
        <w:t>自行承担，</w:t>
      </w:r>
      <w:r>
        <w:rPr>
          <w:sz w:val="21"/>
        </w:rPr>
        <w:t>甲方</w:t>
      </w:r>
      <w:r>
        <w:rPr>
          <w:sz w:val="21"/>
        </w:rPr>
        <w:t>不再支付任何费用。</w:t>
      </w:r>
    </w:p>
    <w:p>
      <w:pPr>
        <w:pStyle w:val="null3"/>
        <w:ind w:firstLine="480"/>
        <w:jc w:val="both"/>
      </w:pPr>
      <w:r>
        <w:rPr>
          <w:sz w:val="21"/>
          <w:b/>
        </w:rPr>
        <w:t>第</w:t>
      </w:r>
      <w:r>
        <w:rPr>
          <w:sz w:val="21"/>
          <w:b/>
        </w:rPr>
        <w:t>五</w:t>
      </w:r>
      <w:r>
        <w:rPr>
          <w:sz w:val="21"/>
          <w:b/>
        </w:rPr>
        <w:t>条</w:t>
      </w:r>
      <w:r>
        <w:rPr>
          <w:b/>
        </w:rPr>
        <w:t xml:space="preserve"> </w:t>
      </w:r>
      <w:r>
        <w:rPr>
          <w:sz w:val="21"/>
          <w:b/>
        </w:rPr>
        <w:t>监督检查及扣罚标准</w:t>
      </w:r>
    </w:p>
    <w:p>
      <w:pPr>
        <w:pStyle w:val="null3"/>
        <w:ind w:firstLine="480"/>
        <w:jc w:val="both"/>
      </w:pPr>
      <w:r>
        <w:rPr>
          <w:sz w:val="21"/>
        </w:rPr>
        <w:t>1.</w:t>
      </w:r>
      <w:r>
        <w:rPr>
          <w:sz w:val="21"/>
        </w:rPr>
        <w:t>乙方</w:t>
      </w:r>
      <w:r>
        <w:rPr>
          <w:sz w:val="21"/>
        </w:rPr>
        <w:t>应完全接受</w:t>
      </w:r>
      <w:r>
        <w:rPr>
          <w:sz w:val="21"/>
        </w:rPr>
        <w:t>甲方</w:t>
      </w:r>
      <w:r>
        <w:rPr>
          <w:sz w:val="21"/>
        </w:rPr>
        <w:t>、</w:t>
      </w:r>
      <w:r>
        <w:rPr>
          <w:sz w:val="21"/>
        </w:rPr>
        <w:t>甲方</w:t>
      </w:r>
      <w:r>
        <w:rPr>
          <w:sz w:val="21"/>
        </w:rPr>
        <w:t>上级行政主管部门及</w:t>
      </w:r>
      <w:r>
        <w:rPr>
          <w:sz w:val="21"/>
        </w:rPr>
        <w:t>甲方</w:t>
      </w:r>
      <w:r>
        <w:rPr>
          <w:sz w:val="21"/>
        </w:rPr>
        <w:t>委托的监督单位的监督和管理，并完全接受监管制度内的所有要求。</w:t>
      </w:r>
    </w:p>
    <w:p>
      <w:pPr>
        <w:pStyle w:val="null3"/>
        <w:ind w:firstLine="480"/>
        <w:jc w:val="both"/>
      </w:pPr>
      <w:r>
        <w:rPr>
          <w:sz w:val="21"/>
        </w:rPr>
        <w:t>2.</w:t>
      </w:r>
      <w:r>
        <w:rPr>
          <w:sz w:val="21"/>
        </w:rPr>
        <w:t>乙方</w:t>
      </w:r>
      <w:r>
        <w:rPr>
          <w:sz w:val="21"/>
        </w:rPr>
        <w:t>达不到质量检查（《广州市环境卫生作业规范（</w:t>
      </w:r>
      <w:r>
        <w:rPr>
          <w:sz w:val="21"/>
        </w:rPr>
        <w:t>2024年修订版）》《广州市环境卫生作业质量规范（2024年修订版）》《广州市环卫精细化作业和管理指引（试行）》）等标准规范的，</w:t>
      </w:r>
      <w:r>
        <w:rPr>
          <w:sz w:val="21"/>
        </w:rPr>
        <w:t>甲方</w:t>
      </w:r>
      <w:r>
        <w:rPr>
          <w:sz w:val="21"/>
        </w:rPr>
        <w:t>及委托的检查监督单位有权按当年《白云区环卫保洁基础标准检查明细》《金沙街环卫作业评分表》进行扣分；</w:t>
      </w:r>
      <w:r>
        <w:rPr>
          <w:sz w:val="21"/>
        </w:rPr>
        <w:t>甲方</w:t>
      </w:r>
      <w:r>
        <w:rPr>
          <w:sz w:val="21"/>
        </w:rPr>
        <w:t>及委托的检查监督单位有权对</w:t>
      </w:r>
      <w:r>
        <w:rPr>
          <w:sz w:val="21"/>
        </w:rPr>
        <w:t>乙方</w:t>
      </w:r>
      <w:r>
        <w:rPr>
          <w:sz w:val="21"/>
        </w:rPr>
        <w:t>配置的环卫作业车辆、作业人员数量进行抽检，抽检数量未达到合同要求的，</w:t>
      </w:r>
      <w:r>
        <w:rPr>
          <w:sz w:val="21"/>
        </w:rPr>
        <w:t>甲方</w:t>
      </w:r>
      <w:r>
        <w:rPr>
          <w:sz w:val="21"/>
        </w:rPr>
        <w:t>及委托的检查监督单位有权进行扣分，环卫作业车辆每缺少</w:t>
      </w:r>
      <w:r>
        <w:rPr>
          <w:sz w:val="21"/>
        </w:rPr>
        <w:t>1台扣除2分/次，作业人员每缺少1名扣除1分/次。检查分数低于92分的，每少1分（不足1分按1分计算）</w:t>
      </w:r>
      <w:r>
        <w:rPr>
          <w:sz w:val="21"/>
        </w:rPr>
        <w:t>甲方</w:t>
      </w:r>
      <w:r>
        <w:rPr>
          <w:sz w:val="21"/>
        </w:rPr>
        <w:t>有权扣减当月承包经费的</w:t>
      </w:r>
      <w:r>
        <w:rPr>
          <w:sz w:val="21"/>
        </w:rPr>
        <w:t>1%，连续3个月分值达不到87分的或一年内有5个月分值的达不到87分的，</w:t>
      </w:r>
      <w:r>
        <w:rPr>
          <w:sz w:val="21"/>
        </w:rPr>
        <w:t>甲方</w:t>
      </w:r>
      <w:r>
        <w:rPr>
          <w:sz w:val="21"/>
        </w:rPr>
        <w:t>有权单方终止合同，经济损失和法律责任由乙方承担。</w:t>
      </w:r>
    </w:p>
    <w:p>
      <w:pPr>
        <w:pStyle w:val="null3"/>
        <w:ind w:firstLine="480"/>
        <w:jc w:val="both"/>
      </w:pPr>
      <w:r>
        <w:rPr>
          <w:sz w:val="21"/>
        </w:rPr>
        <w:t>3.</w:t>
      </w:r>
      <w:r>
        <w:rPr>
          <w:sz w:val="21"/>
        </w:rPr>
        <w:t>在完成全国、省、市的重要检查或重大突击性任务中，发现属</w:t>
      </w:r>
      <w:r>
        <w:rPr>
          <w:sz w:val="21"/>
        </w:rPr>
        <w:t>乙方</w:t>
      </w:r>
      <w:r>
        <w:rPr>
          <w:sz w:val="21"/>
        </w:rPr>
        <w:t>质量责任问题，经查属实，</w:t>
      </w:r>
      <w:r>
        <w:rPr>
          <w:sz w:val="21"/>
        </w:rPr>
        <w:t>甲方</w:t>
      </w:r>
      <w:r>
        <w:rPr>
          <w:sz w:val="21"/>
        </w:rPr>
        <w:t>有权进行扣分，每宗问题扣</w:t>
      </w:r>
      <w:r>
        <w:rPr>
          <w:sz w:val="21"/>
        </w:rPr>
        <w:t>2分。</w:t>
      </w:r>
      <w:r>
        <w:rPr>
          <w:sz w:val="21"/>
        </w:rPr>
        <w:t>乙方</w:t>
      </w:r>
      <w:r>
        <w:rPr>
          <w:sz w:val="21"/>
        </w:rPr>
        <w:t>不及时或不配合整改，导致该承包作业区域受到上级或本市、区职能部门通报批评的，</w:t>
      </w:r>
      <w:r>
        <w:rPr>
          <w:sz w:val="21"/>
        </w:rPr>
        <w:t>甲方</w:t>
      </w:r>
      <w:r>
        <w:rPr>
          <w:sz w:val="21"/>
        </w:rPr>
        <w:t>有权扣减当月的全部服务费；承包期内每年通报批评累计</w:t>
      </w:r>
      <w:r>
        <w:rPr>
          <w:sz w:val="21"/>
        </w:rPr>
        <w:t>2次的，</w:t>
      </w:r>
      <w:r>
        <w:rPr>
          <w:sz w:val="21"/>
        </w:rPr>
        <w:t>甲方</w:t>
      </w:r>
      <w:r>
        <w:rPr>
          <w:sz w:val="21"/>
        </w:rPr>
        <w:t>可以单方面解除承包合同，履约保证金转为违约金归</w:t>
      </w:r>
      <w:r>
        <w:rPr>
          <w:sz w:val="21"/>
        </w:rPr>
        <w:t>甲方</w:t>
      </w:r>
      <w:r>
        <w:rPr>
          <w:sz w:val="21"/>
        </w:rPr>
        <w:t>所有并要求</w:t>
      </w:r>
      <w:r>
        <w:rPr>
          <w:sz w:val="21"/>
        </w:rPr>
        <w:t>乙方</w:t>
      </w:r>
      <w:r>
        <w:rPr>
          <w:sz w:val="21"/>
        </w:rPr>
        <w:t>赔偿损失。</w:t>
      </w:r>
    </w:p>
    <w:p>
      <w:pPr>
        <w:pStyle w:val="null3"/>
        <w:ind w:firstLine="480"/>
        <w:jc w:val="both"/>
      </w:pPr>
      <w:r>
        <w:rPr>
          <w:sz w:val="21"/>
        </w:rPr>
        <w:t>4.</w:t>
      </w:r>
      <w:r>
        <w:rPr>
          <w:sz w:val="21"/>
        </w:rPr>
        <w:t>对于</w:t>
      </w:r>
      <w:r>
        <w:rPr>
          <w:sz w:val="21"/>
        </w:rPr>
        <w:t>甲方</w:t>
      </w:r>
      <w:r>
        <w:rPr>
          <w:sz w:val="21"/>
        </w:rPr>
        <w:t>或其监督管理部门提出的书面整改意见或群众投诉、媒体曝光等问题，</w:t>
      </w:r>
      <w:r>
        <w:rPr>
          <w:sz w:val="21"/>
        </w:rPr>
        <w:t>甲方</w:t>
      </w:r>
      <w:r>
        <w:rPr>
          <w:sz w:val="21"/>
        </w:rPr>
        <w:t>有权进行扣分，每宗问题扣</w:t>
      </w:r>
      <w:r>
        <w:rPr>
          <w:sz w:val="21"/>
        </w:rPr>
        <w:t>2分；</w:t>
      </w:r>
      <w:r>
        <w:rPr>
          <w:sz w:val="21"/>
        </w:rPr>
        <w:t>乙方</w:t>
      </w:r>
      <w:r>
        <w:rPr>
          <w:sz w:val="21"/>
        </w:rPr>
        <w:t>拒不进行整改的，或整改后经监督检查单位检查仍不符合质量标准要求的同类问题，</w:t>
      </w:r>
      <w:r>
        <w:rPr>
          <w:sz w:val="21"/>
        </w:rPr>
        <w:t>甲方</w:t>
      </w:r>
      <w:r>
        <w:rPr>
          <w:sz w:val="21"/>
        </w:rPr>
        <w:t>有权扣减当月的全部服务费；承包期内每年累计</w:t>
      </w:r>
      <w:r>
        <w:rPr>
          <w:sz w:val="21"/>
        </w:rPr>
        <w:t>3次的，</w:t>
      </w:r>
      <w:r>
        <w:rPr>
          <w:sz w:val="21"/>
        </w:rPr>
        <w:t>甲方</w:t>
      </w:r>
      <w:r>
        <w:rPr>
          <w:sz w:val="21"/>
        </w:rPr>
        <w:t>可以单方面解除承包合同，履约保证金转为违约金归</w:t>
      </w:r>
      <w:r>
        <w:rPr>
          <w:sz w:val="21"/>
        </w:rPr>
        <w:t>甲方</w:t>
      </w:r>
      <w:r>
        <w:rPr>
          <w:sz w:val="21"/>
        </w:rPr>
        <w:t>所有并要求</w:t>
      </w:r>
      <w:r>
        <w:rPr>
          <w:sz w:val="21"/>
        </w:rPr>
        <w:t>乙方</w:t>
      </w:r>
      <w:r>
        <w:rPr>
          <w:sz w:val="21"/>
        </w:rPr>
        <w:t>赔偿损失。</w:t>
      </w:r>
    </w:p>
    <w:p>
      <w:pPr>
        <w:pStyle w:val="null3"/>
        <w:jc w:val="both"/>
      </w:pPr>
      <w:r>
        <w:rPr>
          <w:sz w:val="21"/>
          <w:b/>
        </w:rPr>
        <w:t>第</w:t>
      </w:r>
      <w:r>
        <w:rPr>
          <w:sz w:val="21"/>
          <w:b/>
        </w:rPr>
        <w:t>六</w:t>
      </w:r>
      <w:r>
        <w:rPr>
          <w:sz w:val="21"/>
          <w:b/>
        </w:rPr>
        <w:t>条</w:t>
      </w:r>
      <w:r>
        <w:rPr>
          <w:b/>
        </w:rPr>
        <w:t xml:space="preserve"> </w:t>
      </w:r>
      <w:r>
        <w:rPr>
          <w:sz w:val="21"/>
          <w:b/>
        </w:rPr>
        <w:t>履约保证金</w:t>
      </w:r>
    </w:p>
    <w:p>
      <w:pPr>
        <w:pStyle w:val="null3"/>
        <w:ind w:firstLine="480"/>
        <w:jc w:val="both"/>
      </w:pPr>
      <w:r>
        <w:rPr>
          <w:sz w:val="21"/>
        </w:rPr>
        <w:t>1.</w:t>
      </w:r>
      <w:r>
        <w:rPr>
          <w:sz w:val="21"/>
        </w:rPr>
        <w:t>乙方</w:t>
      </w:r>
      <w:r>
        <w:rPr>
          <w:sz w:val="21"/>
        </w:rPr>
        <w:t>须在与</w:t>
      </w:r>
      <w:r>
        <w:rPr>
          <w:sz w:val="21"/>
        </w:rPr>
        <w:t>甲方</w:t>
      </w:r>
      <w:r>
        <w:rPr>
          <w:sz w:val="21"/>
        </w:rPr>
        <w:t>签订政府采购合同后</w:t>
      </w:r>
      <w:r>
        <w:rPr>
          <w:sz w:val="21"/>
        </w:rPr>
        <w:t>2个月内，以广州地区银行或者广州地区有经营资质的金融机构、担保机构出具的保函形式向</w:t>
      </w:r>
      <w:r>
        <w:rPr>
          <w:sz w:val="21"/>
        </w:rPr>
        <w:t>甲方</w:t>
      </w:r>
      <w:r>
        <w:rPr>
          <w:sz w:val="21"/>
        </w:rPr>
        <w:t>提交金额为合同总价</w:t>
      </w:r>
      <w:r>
        <w:rPr>
          <w:sz w:val="21"/>
        </w:rPr>
        <w:t>5%且有效期限与合同期限一致的履约保证金。</w:t>
      </w:r>
    </w:p>
    <w:p>
      <w:pPr>
        <w:pStyle w:val="null3"/>
        <w:ind w:firstLine="480"/>
        <w:jc w:val="both"/>
      </w:pPr>
      <w:r>
        <w:rPr>
          <w:sz w:val="21"/>
        </w:rPr>
        <w:t>2.履约保证金用于按合同补偿</w:t>
      </w:r>
      <w:r>
        <w:rPr>
          <w:sz w:val="21"/>
        </w:rPr>
        <w:t>甲方</w:t>
      </w:r>
      <w:r>
        <w:rPr>
          <w:sz w:val="21"/>
        </w:rPr>
        <w:t>因</w:t>
      </w:r>
      <w:r>
        <w:rPr>
          <w:sz w:val="21"/>
        </w:rPr>
        <w:t>乙方</w:t>
      </w:r>
      <w:r>
        <w:rPr>
          <w:sz w:val="21"/>
        </w:rPr>
        <w:t>不能完成其合同义务而蒙受的损失；也可用于</w:t>
      </w:r>
      <w:r>
        <w:rPr>
          <w:sz w:val="21"/>
        </w:rPr>
        <w:t>甲方</w:t>
      </w:r>
      <w:r>
        <w:rPr>
          <w:sz w:val="21"/>
        </w:rPr>
        <w:t>处罚对</w:t>
      </w:r>
      <w:r>
        <w:rPr>
          <w:sz w:val="21"/>
        </w:rPr>
        <w:t>乙方</w:t>
      </w:r>
      <w:r>
        <w:rPr>
          <w:sz w:val="21"/>
        </w:rPr>
        <w:t>因违约需支付的相应违约金，还可用于保证环卫工人人员费用（含基础工资、环卫岗位津贴、高温津贴、节假日加班或者延长工作时间工资、环卫工人节和春节慰问金、社会保险缴纳费用、住房公积金缴纳费用及教育培训、暂住费用、处理一切伤亡事故等费用）的按时发放（缴交）。合同期满，代扣应发放（缴交）而未发放（缴交）的人员费用后无息返还余额。当履约保证金低于合同总价的</w:t>
      </w:r>
      <w:r>
        <w:rPr>
          <w:sz w:val="21"/>
        </w:rPr>
        <w:t>2%时，</w:t>
      </w:r>
      <w:r>
        <w:rPr>
          <w:sz w:val="21"/>
        </w:rPr>
        <w:t>乙方</w:t>
      </w:r>
      <w:r>
        <w:rPr>
          <w:sz w:val="21"/>
        </w:rPr>
        <w:t>应及时补齐。凡因</w:t>
      </w:r>
      <w:r>
        <w:rPr>
          <w:sz w:val="21"/>
        </w:rPr>
        <w:t>乙方</w:t>
      </w:r>
      <w:r>
        <w:rPr>
          <w:sz w:val="21"/>
        </w:rPr>
        <w:t>责任导致</w:t>
      </w:r>
      <w:r>
        <w:rPr>
          <w:sz w:val="21"/>
        </w:rPr>
        <w:t>甲方</w:t>
      </w:r>
      <w:r>
        <w:rPr>
          <w:sz w:val="21"/>
        </w:rPr>
        <w:t>解除本合同的，履约保证金不向</w:t>
      </w:r>
      <w:r>
        <w:rPr>
          <w:sz w:val="21"/>
        </w:rPr>
        <w:t>乙方</w:t>
      </w:r>
      <w:r>
        <w:rPr>
          <w:sz w:val="21"/>
        </w:rPr>
        <w:t>退还。</w:t>
      </w:r>
    </w:p>
    <w:p>
      <w:pPr>
        <w:pStyle w:val="null3"/>
        <w:ind w:firstLine="480"/>
        <w:jc w:val="both"/>
      </w:pPr>
      <w:r>
        <w:rPr>
          <w:sz w:val="21"/>
        </w:rPr>
        <w:t>3.</w:t>
      </w:r>
      <w:r>
        <w:rPr>
          <w:sz w:val="21"/>
        </w:rPr>
        <w:t>乙方</w:t>
      </w:r>
      <w:r>
        <w:rPr>
          <w:sz w:val="21"/>
        </w:rPr>
        <w:t>在规定期内拒向</w:t>
      </w:r>
      <w:r>
        <w:rPr>
          <w:sz w:val="21"/>
        </w:rPr>
        <w:t>甲方</w:t>
      </w:r>
      <w:r>
        <w:rPr>
          <w:sz w:val="21"/>
        </w:rPr>
        <w:t>提交履约保函，合同随之终止，由</w:t>
      </w:r>
      <w:r>
        <w:rPr>
          <w:sz w:val="21"/>
        </w:rPr>
        <w:t>乙方</w:t>
      </w:r>
      <w:r>
        <w:rPr>
          <w:sz w:val="21"/>
        </w:rPr>
        <w:t>承担违约责任，</w:t>
      </w:r>
      <w:r>
        <w:rPr>
          <w:sz w:val="21"/>
        </w:rPr>
        <w:t>甲方</w:t>
      </w:r>
      <w:r>
        <w:rPr>
          <w:sz w:val="21"/>
        </w:rPr>
        <w:t>因此而造成的损失由</w:t>
      </w:r>
      <w:r>
        <w:rPr>
          <w:sz w:val="21"/>
        </w:rPr>
        <w:t>乙方</w:t>
      </w:r>
      <w:r>
        <w:rPr>
          <w:sz w:val="21"/>
        </w:rPr>
        <w:t>赔偿。在</w:t>
      </w:r>
      <w:r>
        <w:rPr>
          <w:sz w:val="21"/>
        </w:rPr>
        <w:t>乙方</w:t>
      </w:r>
      <w:r>
        <w:rPr>
          <w:sz w:val="21"/>
        </w:rPr>
        <w:t>完成其合同义务，则该履约保函在合同有效期满后两个月后自动失效。</w:t>
      </w:r>
    </w:p>
    <w:p>
      <w:pPr>
        <w:pStyle w:val="null3"/>
        <w:jc w:val="both"/>
      </w:pPr>
      <w:r>
        <w:rPr>
          <w:sz w:val="21"/>
          <w:b/>
        </w:rPr>
        <w:t>第</w:t>
      </w:r>
      <w:r>
        <w:rPr>
          <w:sz w:val="21"/>
          <w:b/>
        </w:rPr>
        <w:t>七</w:t>
      </w:r>
      <w:r>
        <w:rPr>
          <w:sz w:val="21"/>
          <w:b/>
        </w:rPr>
        <w:t>条</w:t>
      </w:r>
      <w:r>
        <w:rPr>
          <w:b/>
        </w:rPr>
        <w:t xml:space="preserve"> </w:t>
      </w:r>
      <w:r>
        <w:rPr>
          <w:sz w:val="21"/>
          <w:b/>
        </w:rPr>
        <w:t>验收方式</w:t>
      </w:r>
    </w:p>
    <w:p>
      <w:pPr>
        <w:pStyle w:val="null3"/>
        <w:ind w:firstLine="480"/>
        <w:jc w:val="both"/>
      </w:pPr>
      <w:r>
        <w:rPr>
          <w:sz w:val="21"/>
        </w:rPr>
        <w:t>1.</w:t>
      </w:r>
      <w:r>
        <w:rPr>
          <w:sz w:val="21"/>
        </w:rPr>
        <w:t>乙方</w:t>
      </w:r>
      <w:r>
        <w:rPr>
          <w:sz w:val="21"/>
        </w:rPr>
        <w:t>应根据项目完成情况提交验收申请，</w:t>
      </w:r>
      <w:r>
        <w:rPr>
          <w:sz w:val="21"/>
        </w:rPr>
        <w:t>甲方</w:t>
      </w:r>
      <w:r>
        <w:rPr>
          <w:sz w:val="21"/>
        </w:rPr>
        <w:t>在收到</w:t>
      </w:r>
      <w:r>
        <w:rPr>
          <w:sz w:val="21"/>
        </w:rPr>
        <w:t>乙方</w:t>
      </w:r>
      <w:r>
        <w:rPr>
          <w:sz w:val="21"/>
        </w:rPr>
        <w:t>的验收申请后</w:t>
      </w:r>
      <w:r>
        <w:rPr>
          <w:sz w:val="21"/>
        </w:rPr>
        <w:t>7日内组织验收。</w:t>
      </w:r>
    </w:p>
    <w:p>
      <w:pPr>
        <w:pStyle w:val="null3"/>
        <w:ind w:firstLine="480"/>
        <w:jc w:val="both"/>
      </w:pPr>
      <w:r>
        <w:rPr>
          <w:sz w:val="21"/>
        </w:rPr>
        <w:t>2.根据合同规定的技术、服务、安全标准组织对</w:t>
      </w:r>
      <w:r>
        <w:rPr>
          <w:sz w:val="21"/>
        </w:rPr>
        <w:t>乙方</w:t>
      </w:r>
      <w:r>
        <w:rPr>
          <w:sz w:val="21"/>
        </w:rPr>
        <w:t>履约情况进行验收，并出具验收报告。验收报告应当包括每一项技术、服务、安全标准的履约情况。</w:t>
      </w:r>
    </w:p>
    <w:p>
      <w:pPr>
        <w:pStyle w:val="null3"/>
        <w:ind w:firstLine="480"/>
        <w:jc w:val="both"/>
      </w:pPr>
      <w:r>
        <w:rPr>
          <w:sz w:val="21"/>
        </w:rPr>
        <w:t>3.本项目验收时将邀请服务对象参与并出具意见，验收结果向社会公告。</w:t>
      </w:r>
    </w:p>
    <w:p>
      <w:pPr>
        <w:pStyle w:val="null3"/>
        <w:jc w:val="both"/>
      </w:pPr>
      <w:r>
        <w:rPr>
          <w:sz w:val="21"/>
          <w:b/>
        </w:rPr>
        <w:t>第</w:t>
      </w:r>
      <w:r>
        <w:rPr>
          <w:sz w:val="21"/>
          <w:b/>
        </w:rPr>
        <w:t>八</w:t>
      </w:r>
      <w:r>
        <w:rPr>
          <w:sz w:val="21"/>
          <w:b/>
        </w:rPr>
        <w:t>条</w:t>
      </w:r>
      <w:r>
        <w:rPr>
          <w:b/>
        </w:rPr>
        <w:t xml:space="preserve"> </w:t>
      </w:r>
      <w:r>
        <w:rPr>
          <w:sz w:val="21"/>
          <w:b/>
        </w:rPr>
        <w:t>双方的权利及义务</w:t>
      </w:r>
    </w:p>
    <w:p>
      <w:pPr>
        <w:pStyle w:val="null3"/>
        <w:ind w:firstLine="480"/>
        <w:jc w:val="both"/>
      </w:pPr>
      <w:r>
        <w:rPr>
          <w:sz w:val="21"/>
        </w:rPr>
        <w:t>1.甲方的权利及义务：</w:t>
      </w:r>
    </w:p>
    <w:p>
      <w:pPr>
        <w:pStyle w:val="null3"/>
        <w:ind w:firstLine="480"/>
        <w:jc w:val="both"/>
      </w:pPr>
      <w:r>
        <w:rPr>
          <w:sz w:val="21"/>
        </w:rPr>
        <w:t>1.1 审定乙方拟定的管理制度及实施方案。</w:t>
      </w:r>
    </w:p>
    <w:p>
      <w:pPr>
        <w:pStyle w:val="null3"/>
        <w:ind w:firstLine="480"/>
        <w:jc w:val="both"/>
      </w:pPr>
      <w:r>
        <w:rPr>
          <w:sz w:val="21"/>
        </w:rPr>
        <w:t>1.2 检查监督乙方管理工作的实施及各项制度的执行情况。</w:t>
      </w:r>
    </w:p>
    <w:p>
      <w:pPr>
        <w:pStyle w:val="null3"/>
        <w:ind w:firstLine="480"/>
        <w:jc w:val="both"/>
      </w:pPr>
      <w:r>
        <w:rPr>
          <w:sz w:val="21"/>
        </w:rPr>
        <w:t>1.3 有权审核乙方提出的管理制度、财务预算及决算。</w:t>
      </w:r>
    </w:p>
    <w:p>
      <w:pPr>
        <w:pStyle w:val="null3"/>
        <w:ind w:firstLine="480"/>
        <w:jc w:val="both"/>
      </w:pPr>
      <w:r>
        <w:rPr>
          <w:sz w:val="21"/>
        </w:rPr>
        <w:t>1.4 由甲方按实际需要，要求乙方提供具有特殊专长的服务人员。</w:t>
      </w:r>
    </w:p>
    <w:p>
      <w:pPr>
        <w:pStyle w:val="null3"/>
        <w:ind w:firstLine="480"/>
        <w:jc w:val="both"/>
      </w:pPr>
      <w:r>
        <w:rPr>
          <w:sz w:val="21"/>
        </w:rPr>
        <w:t>1.5 有权监督乙方发放的工资是否符合法定最低标准，有否按时支付国家规定必须购买的保险费用和住房公积金，同时有权要求乙方出示相关的文件与证明。</w:t>
      </w:r>
    </w:p>
    <w:p>
      <w:pPr>
        <w:pStyle w:val="null3"/>
        <w:ind w:firstLine="480"/>
        <w:jc w:val="both"/>
      </w:pPr>
      <w:r>
        <w:rPr>
          <w:sz w:val="21"/>
        </w:rPr>
        <w:t>1.6 招标文件、投标文件及合同附件中约定的甲方其它权利义务</w:t>
      </w:r>
    </w:p>
    <w:p>
      <w:pPr>
        <w:pStyle w:val="null3"/>
        <w:ind w:firstLine="480"/>
        <w:jc w:val="both"/>
      </w:pPr>
      <w:r>
        <w:rPr>
          <w:sz w:val="21"/>
        </w:rPr>
        <w:t>2.乙方的权利及义务：</w:t>
      </w:r>
    </w:p>
    <w:p>
      <w:pPr>
        <w:pStyle w:val="null3"/>
        <w:ind w:firstLine="480"/>
        <w:jc w:val="both"/>
      </w:pPr>
      <w:r>
        <w:rPr>
          <w:sz w:val="21"/>
        </w:rPr>
        <w:t>2.1 根据有关法律法规及本合同的约定，制订管理制度，编制管理年度计划，并经甲方审定后实施。</w:t>
      </w:r>
    </w:p>
    <w:p>
      <w:pPr>
        <w:pStyle w:val="null3"/>
        <w:ind w:firstLine="480"/>
        <w:jc w:val="both"/>
      </w:pPr>
      <w:r>
        <w:rPr>
          <w:sz w:val="21"/>
        </w:rPr>
        <w:t>2.2 负责编制管理年度计划。</w:t>
      </w:r>
    </w:p>
    <w:p>
      <w:pPr>
        <w:pStyle w:val="null3"/>
        <w:ind w:firstLine="480"/>
        <w:jc w:val="both"/>
      </w:pPr>
      <w:r>
        <w:rPr>
          <w:sz w:val="21"/>
        </w:rPr>
        <w:t>2.3 对甲方提供使用的设施，乙方不得擅自改建或改变使用功能。</w:t>
      </w:r>
    </w:p>
    <w:p>
      <w:pPr>
        <w:pStyle w:val="null3"/>
        <w:ind w:firstLine="480"/>
        <w:jc w:val="both"/>
      </w:pPr>
      <w:r>
        <w:rPr>
          <w:sz w:val="21"/>
        </w:rPr>
        <w:t>2.4 在日常管理过程中发生的事故应及时告知甲方。</w:t>
      </w:r>
    </w:p>
    <w:p>
      <w:pPr>
        <w:pStyle w:val="null3"/>
        <w:ind w:firstLine="480"/>
        <w:jc w:val="both"/>
      </w:pPr>
      <w:r>
        <w:rPr>
          <w:sz w:val="21"/>
        </w:rPr>
        <w:t>2.5 在服务期内，乙方必须做好工作人员所需要的安全教育及安全措施，保证工作人员的安全，乙方工作人员在甲方工作范围内发生事故的一切责任由乙方负责。</w:t>
      </w:r>
    </w:p>
    <w:p>
      <w:pPr>
        <w:pStyle w:val="null3"/>
        <w:ind w:firstLine="480"/>
        <w:jc w:val="both"/>
      </w:pPr>
      <w:r>
        <w:rPr>
          <w:sz w:val="21"/>
        </w:rPr>
        <w:t>2.6 乙方的服务人员要有符合国家规定的上岗证，乙方的服务人员须听从甲方调动指挥。</w:t>
      </w:r>
    </w:p>
    <w:p>
      <w:pPr>
        <w:pStyle w:val="null3"/>
        <w:ind w:firstLine="480"/>
        <w:jc w:val="both"/>
      </w:pPr>
      <w:r>
        <w:rPr>
          <w:sz w:val="21"/>
        </w:rPr>
        <w:t>2.7 乙方服务人员的工资、社会保险等福利，必须符合国家有关规定。</w:t>
      </w:r>
    </w:p>
    <w:p>
      <w:pPr>
        <w:pStyle w:val="null3"/>
        <w:ind w:firstLine="480"/>
        <w:jc w:val="both"/>
      </w:pPr>
      <w:r>
        <w:rPr>
          <w:sz w:val="21"/>
        </w:rPr>
        <w:t>2.8 如因乙方的服务人员的休请假、撤换造成服务人数的空缺，乙方须在保证岗位正常执勤的前提下日内予以补充。</w:t>
      </w:r>
    </w:p>
    <w:p>
      <w:pPr>
        <w:pStyle w:val="null3"/>
        <w:ind w:firstLine="480"/>
        <w:jc w:val="both"/>
      </w:pPr>
      <w:r>
        <w:rPr>
          <w:sz w:val="21"/>
        </w:rPr>
        <w:t>2.9 本合同终止时，乙方须向甲方移交有关档案资料。</w:t>
      </w:r>
    </w:p>
    <w:p>
      <w:pPr>
        <w:pStyle w:val="null3"/>
        <w:ind w:firstLine="480"/>
        <w:jc w:val="both"/>
      </w:pPr>
      <w:r>
        <w:rPr>
          <w:sz w:val="21"/>
        </w:rPr>
        <w:t>2.10 招标文件及合同中约定的乙方其它权利义务</w:t>
      </w:r>
    </w:p>
    <w:p>
      <w:pPr>
        <w:pStyle w:val="null3"/>
        <w:jc w:val="both"/>
      </w:pPr>
      <w:r>
        <w:rPr>
          <w:sz w:val="21"/>
          <w:b/>
        </w:rPr>
        <w:t>第</w:t>
      </w:r>
      <w:r>
        <w:rPr>
          <w:sz w:val="21"/>
          <w:b/>
        </w:rPr>
        <w:t>九</w:t>
      </w:r>
      <w:r>
        <w:rPr>
          <w:sz w:val="21"/>
          <w:b/>
        </w:rPr>
        <w:t>条</w:t>
      </w:r>
      <w:r>
        <w:rPr>
          <w:b/>
        </w:rPr>
        <w:t xml:space="preserve"> </w:t>
      </w:r>
      <w:r>
        <w:rPr>
          <w:sz w:val="21"/>
          <w:b/>
        </w:rPr>
        <w:t>违约责任</w:t>
      </w:r>
    </w:p>
    <w:p>
      <w:pPr>
        <w:pStyle w:val="null3"/>
        <w:ind w:firstLine="480"/>
        <w:jc w:val="both"/>
      </w:pPr>
      <w:r>
        <w:rPr>
          <w:sz w:val="21"/>
        </w:rPr>
        <w:t>1.除不可抗力外，</w:t>
      </w:r>
      <w:r>
        <w:rPr>
          <w:sz w:val="21"/>
        </w:rPr>
        <w:t>甲方</w:t>
      </w:r>
      <w:r>
        <w:rPr>
          <w:sz w:val="21"/>
        </w:rPr>
        <w:t>、</w:t>
      </w:r>
      <w:r>
        <w:rPr>
          <w:sz w:val="21"/>
        </w:rPr>
        <w:t>乙方</w:t>
      </w:r>
      <w:r>
        <w:rPr>
          <w:sz w:val="21"/>
        </w:rPr>
        <w:t>双方有任何一方违反本合同规定，均应承担违约责任。</w:t>
      </w:r>
    </w:p>
    <w:p>
      <w:pPr>
        <w:pStyle w:val="null3"/>
        <w:ind w:firstLine="480"/>
        <w:jc w:val="both"/>
      </w:pPr>
      <w:r>
        <w:rPr>
          <w:sz w:val="21"/>
        </w:rPr>
        <w:t>2.</w:t>
      </w:r>
      <w:r>
        <w:rPr>
          <w:sz w:val="21"/>
        </w:rPr>
        <w:t>乙方</w:t>
      </w:r>
      <w:r>
        <w:rPr>
          <w:sz w:val="21"/>
        </w:rPr>
        <w:t>有以下情形之一，属于违约，应承担违约责任：</w:t>
      </w:r>
    </w:p>
    <w:p>
      <w:pPr>
        <w:pStyle w:val="null3"/>
        <w:ind w:firstLine="480"/>
        <w:jc w:val="both"/>
      </w:pPr>
      <w:r>
        <w:rPr>
          <w:sz w:val="21"/>
        </w:rPr>
        <w:t>2.1</w:t>
      </w:r>
      <w:r>
        <w:rPr>
          <w:sz w:val="21"/>
        </w:rPr>
        <w:t>乙方</w:t>
      </w:r>
      <w:r>
        <w:rPr>
          <w:sz w:val="21"/>
        </w:rPr>
        <w:t>保洁服务质量违约</w:t>
      </w:r>
    </w:p>
    <w:p>
      <w:pPr>
        <w:pStyle w:val="null3"/>
        <w:ind w:firstLine="480"/>
        <w:jc w:val="both"/>
      </w:pPr>
      <w:r>
        <w:rPr>
          <w:sz w:val="21"/>
        </w:rPr>
        <w:t>（</w:t>
      </w:r>
      <w:r>
        <w:rPr>
          <w:sz w:val="21"/>
        </w:rPr>
        <w:t>1）</w:t>
      </w:r>
      <w:r>
        <w:rPr>
          <w:sz w:val="21"/>
        </w:rPr>
        <w:t>乙方</w:t>
      </w:r>
      <w:r>
        <w:rPr>
          <w:sz w:val="21"/>
        </w:rPr>
        <w:t>提供的服务质量不符合招标文件和服务合同规定的，</w:t>
      </w:r>
      <w:r>
        <w:rPr>
          <w:sz w:val="21"/>
        </w:rPr>
        <w:t>甲方</w:t>
      </w:r>
      <w:r>
        <w:rPr>
          <w:sz w:val="21"/>
        </w:rPr>
        <w:t>有权拒绝支付合同费用，并且</w:t>
      </w:r>
      <w:r>
        <w:rPr>
          <w:sz w:val="21"/>
        </w:rPr>
        <w:t>乙方</w:t>
      </w:r>
      <w:r>
        <w:rPr>
          <w:sz w:val="21"/>
        </w:rPr>
        <w:t>须向</w:t>
      </w:r>
      <w:r>
        <w:rPr>
          <w:sz w:val="21"/>
        </w:rPr>
        <w:t>甲方</w:t>
      </w:r>
      <w:r>
        <w:rPr>
          <w:sz w:val="21"/>
        </w:rPr>
        <w:t>支付本合同总价</w:t>
      </w:r>
      <w:r>
        <w:rPr>
          <w:sz w:val="21"/>
        </w:rPr>
        <w:t>10%的违约金。</w:t>
      </w:r>
    </w:p>
    <w:p>
      <w:pPr>
        <w:pStyle w:val="null3"/>
        <w:ind w:firstLine="480"/>
        <w:jc w:val="both"/>
      </w:pPr>
      <w:r>
        <w:rPr>
          <w:sz w:val="21"/>
        </w:rPr>
        <w:t>（</w:t>
      </w:r>
      <w:r>
        <w:rPr>
          <w:sz w:val="21"/>
        </w:rPr>
        <w:t>2）</w:t>
      </w:r>
      <w:r>
        <w:rPr>
          <w:sz w:val="21"/>
        </w:rPr>
        <w:t>乙方</w:t>
      </w:r>
      <w:r>
        <w:rPr>
          <w:sz w:val="21"/>
        </w:rPr>
        <w:t>连续</w:t>
      </w:r>
      <w:r>
        <w:rPr>
          <w:sz w:val="21"/>
        </w:rPr>
        <w:t>3个月分值或一年内有5个月达不到监督检查部门评分标准（87分以上，含87分），视为服务质量不合格，</w:t>
      </w:r>
      <w:r>
        <w:rPr>
          <w:sz w:val="21"/>
        </w:rPr>
        <w:t>甲方</w:t>
      </w:r>
      <w:r>
        <w:rPr>
          <w:sz w:val="21"/>
        </w:rPr>
        <w:t>除扣减相应费用外，有权单方面解除承包合同，没收履约保证金，并要求</w:t>
      </w:r>
      <w:r>
        <w:rPr>
          <w:sz w:val="21"/>
        </w:rPr>
        <w:t>乙方</w:t>
      </w:r>
      <w:r>
        <w:rPr>
          <w:sz w:val="21"/>
        </w:rPr>
        <w:t>按照合同总价</w:t>
      </w:r>
      <w:r>
        <w:rPr>
          <w:sz w:val="21"/>
        </w:rPr>
        <w:t>10%支付违约金，由</w:t>
      </w:r>
      <w:r>
        <w:rPr>
          <w:sz w:val="21"/>
        </w:rPr>
        <w:t>甲方</w:t>
      </w:r>
      <w:r>
        <w:rPr>
          <w:sz w:val="21"/>
        </w:rPr>
        <w:t>登记</w:t>
      </w:r>
      <w:r>
        <w:rPr>
          <w:sz w:val="21"/>
        </w:rPr>
        <w:t>乙方</w:t>
      </w:r>
      <w:r>
        <w:rPr>
          <w:sz w:val="21"/>
        </w:rPr>
        <w:t>不良记录。</w:t>
      </w:r>
    </w:p>
    <w:p>
      <w:pPr>
        <w:pStyle w:val="null3"/>
        <w:ind w:firstLine="480"/>
        <w:jc w:val="both"/>
      </w:pPr>
      <w:r>
        <w:rPr>
          <w:sz w:val="21"/>
        </w:rPr>
        <w:t>2.2</w:t>
      </w:r>
      <w:r>
        <w:rPr>
          <w:sz w:val="21"/>
        </w:rPr>
        <w:t>乙方</w:t>
      </w:r>
      <w:r>
        <w:rPr>
          <w:sz w:val="21"/>
        </w:rPr>
        <w:t>用人方面违约：</w:t>
      </w:r>
      <w:r>
        <w:rPr>
          <w:sz w:val="21"/>
        </w:rPr>
        <w:t>乙方</w:t>
      </w:r>
      <w:r>
        <w:rPr>
          <w:sz w:val="21"/>
        </w:rPr>
        <w:t>对其所聘请的工作人员负有监管职责，如因</w:t>
      </w:r>
      <w:r>
        <w:rPr>
          <w:sz w:val="21"/>
        </w:rPr>
        <w:t>乙方</w:t>
      </w:r>
      <w:r>
        <w:rPr>
          <w:sz w:val="21"/>
        </w:rPr>
        <w:t>违反劳动法和《广州市人民政府办公厅关于规范广州市环卫行业用工的意见》（穗府办规〔</w:t>
      </w:r>
      <w:r>
        <w:rPr>
          <w:sz w:val="21"/>
        </w:rPr>
        <w:t>2024〕3号文）规定，致使其工作人员不能正常工作而造成严重社会后果的，视为</w:t>
      </w:r>
      <w:r>
        <w:rPr>
          <w:sz w:val="21"/>
        </w:rPr>
        <w:t>乙方</w:t>
      </w:r>
      <w:r>
        <w:rPr>
          <w:sz w:val="21"/>
        </w:rPr>
        <w:t>违约，</w:t>
      </w:r>
      <w:r>
        <w:rPr>
          <w:sz w:val="21"/>
        </w:rPr>
        <w:t>甲方</w:t>
      </w:r>
      <w:r>
        <w:rPr>
          <w:sz w:val="21"/>
        </w:rPr>
        <w:t>有权解除本合同，没收履约保证金，并要求</w:t>
      </w:r>
      <w:r>
        <w:rPr>
          <w:sz w:val="21"/>
        </w:rPr>
        <w:t>乙方</w:t>
      </w:r>
      <w:r>
        <w:rPr>
          <w:sz w:val="21"/>
        </w:rPr>
        <w:t>按照合同总价</w:t>
      </w:r>
      <w:r>
        <w:rPr>
          <w:sz w:val="21"/>
        </w:rPr>
        <w:t>10%支付违约金，违约金不足以弥补</w:t>
      </w:r>
      <w:r>
        <w:rPr>
          <w:sz w:val="21"/>
        </w:rPr>
        <w:t>甲方</w:t>
      </w:r>
      <w:r>
        <w:rPr>
          <w:sz w:val="21"/>
        </w:rPr>
        <w:t>损失的，</w:t>
      </w:r>
      <w:r>
        <w:rPr>
          <w:sz w:val="21"/>
        </w:rPr>
        <w:t>甲方</w:t>
      </w:r>
      <w:r>
        <w:rPr>
          <w:sz w:val="21"/>
        </w:rPr>
        <w:t>有权继续追究其因此造成的经济损失。合同期内，</w:t>
      </w:r>
      <w:r>
        <w:rPr>
          <w:sz w:val="21"/>
        </w:rPr>
        <w:t>乙方</w:t>
      </w:r>
      <w:r>
        <w:rPr>
          <w:sz w:val="21"/>
        </w:rPr>
        <w:t>有违反本项目招标文件用户需求对环卫工人劳动保障规定情形的，</w:t>
      </w:r>
      <w:r>
        <w:rPr>
          <w:sz w:val="21"/>
        </w:rPr>
        <w:t>甲方</w:t>
      </w:r>
      <w:r>
        <w:rPr>
          <w:sz w:val="21"/>
        </w:rPr>
        <w:t>应当书面通知</w:t>
      </w:r>
      <w:r>
        <w:rPr>
          <w:sz w:val="21"/>
        </w:rPr>
        <w:t>乙方</w:t>
      </w:r>
      <w:r>
        <w:rPr>
          <w:sz w:val="21"/>
        </w:rPr>
        <w:t>及时整改；</w:t>
      </w:r>
      <w:r>
        <w:rPr>
          <w:sz w:val="21"/>
        </w:rPr>
        <w:t>乙方</w:t>
      </w:r>
      <w:r>
        <w:rPr>
          <w:sz w:val="21"/>
        </w:rPr>
        <w:t>未按要求时限整改的，</w:t>
      </w:r>
      <w:r>
        <w:rPr>
          <w:sz w:val="21"/>
        </w:rPr>
        <w:t>甲方</w:t>
      </w:r>
      <w:r>
        <w:rPr>
          <w:sz w:val="21"/>
        </w:rPr>
        <w:t>有权单方终止合同，经济损失和法律责任由</w:t>
      </w:r>
      <w:r>
        <w:rPr>
          <w:sz w:val="21"/>
        </w:rPr>
        <w:t>乙方</w:t>
      </w:r>
      <w:r>
        <w:rPr>
          <w:sz w:val="21"/>
        </w:rPr>
        <w:t>承担。</w:t>
      </w:r>
    </w:p>
    <w:p>
      <w:pPr>
        <w:pStyle w:val="null3"/>
        <w:ind w:firstLine="480"/>
        <w:jc w:val="both"/>
      </w:pPr>
      <w:r>
        <w:rPr>
          <w:sz w:val="21"/>
        </w:rPr>
        <w:t>2.3</w:t>
      </w:r>
      <w:r>
        <w:rPr>
          <w:sz w:val="21"/>
        </w:rPr>
        <w:t>乙方</w:t>
      </w:r>
      <w:r>
        <w:rPr>
          <w:sz w:val="21"/>
        </w:rPr>
        <w:t>设备投入违约：</w:t>
      </w:r>
      <w:r>
        <w:rPr>
          <w:sz w:val="21"/>
        </w:rPr>
        <w:t>乙方</w:t>
      </w:r>
      <w:r>
        <w:rPr>
          <w:sz w:val="21"/>
        </w:rPr>
        <w:t>提供的机械清扫车辆标准应符合广州市对城市管理专用作业车辆和设备的管理要求，一经发现使用不达标准的设备，应立即整改。</w:t>
      </w:r>
      <w:r>
        <w:rPr>
          <w:sz w:val="21"/>
        </w:rPr>
        <w:t>乙方</w:t>
      </w:r>
      <w:r>
        <w:rPr>
          <w:sz w:val="21"/>
        </w:rPr>
        <w:t>不予整改的，影响到保洁质量即视为违约，</w:t>
      </w:r>
      <w:r>
        <w:rPr>
          <w:sz w:val="21"/>
        </w:rPr>
        <w:t>甲方</w:t>
      </w:r>
      <w:r>
        <w:rPr>
          <w:sz w:val="21"/>
        </w:rPr>
        <w:t>有权解除本合同，没收履约保证金，并要求</w:t>
      </w:r>
      <w:r>
        <w:rPr>
          <w:sz w:val="21"/>
        </w:rPr>
        <w:t>乙方</w:t>
      </w:r>
      <w:r>
        <w:rPr>
          <w:sz w:val="21"/>
        </w:rPr>
        <w:t>按照合同总价</w:t>
      </w:r>
      <w:r>
        <w:rPr>
          <w:sz w:val="21"/>
        </w:rPr>
        <w:t>10%支付违约金，违约金不足于弥补</w:t>
      </w:r>
      <w:r>
        <w:rPr>
          <w:sz w:val="21"/>
        </w:rPr>
        <w:t>甲方</w:t>
      </w:r>
      <w:r>
        <w:rPr>
          <w:sz w:val="21"/>
        </w:rPr>
        <w:t>损失的有权继续追究其因此造成的经济损失。</w:t>
      </w:r>
    </w:p>
    <w:p>
      <w:pPr>
        <w:pStyle w:val="null3"/>
        <w:ind w:firstLine="480"/>
        <w:jc w:val="both"/>
      </w:pPr>
      <w:r>
        <w:rPr>
          <w:sz w:val="21"/>
        </w:rPr>
        <w:t>2.4履约主体违约：</w:t>
      </w:r>
    </w:p>
    <w:p>
      <w:pPr>
        <w:pStyle w:val="null3"/>
        <w:ind w:firstLine="480"/>
        <w:jc w:val="both"/>
      </w:pPr>
      <w:r>
        <w:rPr>
          <w:sz w:val="21"/>
        </w:rPr>
        <w:t>（</w:t>
      </w:r>
      <w:r>
        <w:rPr>
          <w:sz w:val="21"/>
        </w:rPr>
        <w:t>1）在承包期内，</w:t>
      </w:r>
      <w:r>
        <w:rPr>
          <w:sz w:val="21"/>
        </w:rPr>
        <w:t>乙方</w:t>
      </w:r>
      <w:r>
        <w:rPr>
          <w:sz w:val="21"/>
        </w:rPr>
        <w:t>擅自将承包项目分包、转包或挂靠的，即视为违约，</w:t>
      </w:r>
      <w:r>
        <w:rPr>
          <w:sz w:val="21"/>
        </w:rPr>
        <w:t>甲方</w:t>
      </w:r>
      <w:r>
        <w:rPr>
          <w:sz w:val="21"/>
        </w:rPr>
        <w:t>有权单方面解除承包合同，将履约保证金转为违约金归</w:t>
      </w:r>
      <w:r>
        <w:rPr>
          <w:sz w:val="21"/>
        </w:rPr>
        <w:t>甲方</w:t>
      </w:r>
      <w:r>
        <w:rPr>
          <w:sz w:val="21"/>
        </w:rPr>
        <w:t>所有并要求</w:t>
      </w:r>
      <w:r>
        <w:rPr>
          <w:sz w:val="21"/>
        </w:rPr>
        <w:t>乙方</w:t>
      </w:r>
      <w:r>
        <w:rPr>
          <w:sz w:val="21"/>
        </w:rPr>
        <w:t>赔偿损失，同时，将</w:t>
      </w:r>
      <w:r>
        <w:rPr>
          <w:sz w:val="21"/>
        </w:rPr>
        <w:t>乙方</w:t>
      </w:r>
      <w:r>
        <w:rPr>
          <w:sz w:val="21"/>
        </w:rPr>
        <w:t>分包、转包或挂靠行为通报白云区政府采购管理部门。</w:t>
      </w:r>
    </w:p>
    <w:p>
      <w:pPr>
        <w:pStyle w:val="null3"/>
        <w:ind w:firstLine="480"/>
        <w:jc w:val="both"/>
      </w:pPr>
      <w:r>
        <w:rPr>
          <w:sz w:val="21"/>
        </w:rPr>
        <w:t>（</w:t>
      </w:r>
      <w:r>
        <w:rPr>
          <w:sz w:val="21"/>
        </w:rPr>
        <w:t>2）在合同存续期内，</w:t>
      </w:r>
      <w:r>
        <w:rPr>
          <w:sz w:val="21"/>
        </w:rPr>
        <w:t>乙方</w:t>
      </w:r>
      <w:r>
        <w:rPr>
          <w:sz w:val="21"/>
        </w:rPr>
        <w:t>被行业主管部门、法律部门撤销相关资格证件或取消相关运营资格的，或不再具备城市生活垃圾经营性清扫、收集、运输服务资质超过</w:t>
      </w:r>
      <w:r>
        <w:rPr>
          <w:sz w:val="21"/>
        </w:rPr>
        <w:t>2个月的，</w:t>
      </w:r>
      <w:r>
        <w:rPr>
          <w:sz w:val="21"/>
        </w:rPr>
        <w:t>甲方</w:t>
      </w:r>
      <w:r>
        <w:rPr>
          <w:sz w:val="21"/>
        </w:rPr>
        <w:t>有权解除本合同</w:t>
      </w:r>
      <w:r>
        <w:rPr>
          <w:sz w:val="21"/>
        </w:rPr>
        <w:t>,没收履约保证金，并要求</w:t>
      </w:r>
      <w:r>
        <w:rPr>
          <w:sz w:val="21"/>
        </w:rPr>
        <w:t>乙方</w:t>
      </w:r>
      <w:r>
        <w:rPr>
          <w:sz w:val="21"/>
        </w:rPr>
        <w:t>按照合同总价</w:t>
      </w:r>
      <w:r>
        <w:rPr>
          <w:sz w:val="21"/>
        </w:rPr>
        <w:t>10%支付违约金，</w:t>
      </w:r>
      <w:r>
        <w:rPr>
          <w:sz w:val="21"/>
        </w:rPr>
        <w:t>甲方</w:t>
      </w:r>
      <w:r>
        <w:rPr>
          <w:sz w:val="21"/>
        </w:rPr>
        <w:t>因此而造成的损失由</w:t>
      </w:r>
      <w:r>
        <w:rPr>
          <w:sz w:val="21"/>
        </w:rPr>
        <w:t>乙方</w:t>
      </w:r>
      <w:r>
        <w:rPr>
          <w:sz w:val="21"/>
        </w:rPr>
        <w:t>赔偿。</w:t>
      </w:r>
    </w:p>
    <w:p>
      <w:pPr>
        <w:pStyle w:val="null3"/>
        <w:ind w:firstLine="480"/>
        <w:jc w:val="both"/>
      </w:pPr>
      <w:r>
        <w:rPr>
          <w:sz w:val="21"/>
        </w:rPr>
        <w:t>（</w:t>
      </w:r>
      <w:r>
        <w:rPr>
          <w:sz w:val="21"/>
        </w:rPr>
        <w:t>3）</w:t>
      </w:r>
      <w:r>
        <w:rPr>
          <w:sz w:val="21"/>
        </w:rPr>
        <w:t>甲方</w:t>
      </w:r>
      <w:r>
        <w:rPr>
          <w:sz w:val="21"/>
        </w:rPr>
        <w:t>若未能按时支付</w:t>
      </w:r>
      <w:r>
        <w:rPr>
          <w:sz w:val="21"/>
        </w:rPr>
        <w:t>乙方</w:t>
      </w:r>
      <w:r>
        <w:rPr>
          <w:sz w:val="21"/>
        </w:rPr>
        <w:t>承包费，属于违约，应承担违约责任。</w:t>
      </w:r>
    </w:p>
    <w:p>
      <w:pPr>
        <w:pStyle w:val="null3"/>
        <w:ind w:firstLine="480"/>
        <w:jc w:val="both"/>
      </w:pPr>
      <w:r>
        <w:rPr>
          <w:sz w:val="21"/>
        </w:rPr>
        <w:t>（</w:t>
      </w:r>
      <w:r>
        <w:rPr>
          <w:sz w:val="21"/>
        </w:rPr>
        <w:t>4）若后续遇到上级政策调整，需要终止项目时，</w:t>
      </w:r>
      <w:r>
        <w:rPr>
          <w:sz w:val="21"/>
        </w:rPr>
        <w:t>乙方</w:t>
      </w:r>
      <w:r>
        <w:rPr>
          <w:sz w:val="21"/>
        </w:rPr>
        <w:t>需无条件配合终止项目。</w:t>
      </w:r>
      <w:r>
        <w:rPr>
          <w:sz w:val="21"/>
        </w:rPr>
        <w:t>甲方</w:t>
      </w:r>
      <w:r>
        <w:rPr>
          <w:sz w:val="21"/>
        </w:rPr>
        <w:t>不属于违约，无需支付违约金。</w:t>
      </w:r>
    </w:p>
    <w:p>
      <w:pPr>
        <w:pStyle w:val="null3"/>
        <w:jc w:val="both"/>
      </w:pPr>
      <w:r>
        <w:rPr>
          <w:sz w:val="21"/>
          <w:b/>
        </w:rPr>
        <w:t>第十条</w:t>
      </w:r>
      <w:r>
        <w:rPr>
          <w:b/>
        </w:rPr>
        <w:t xml:space="preserve"> </w:t>
      </w:r>
      <w:r>
        <w:rPr>
          <w:sz w:val="21"/>
          <w:b/>
        </w:rPr>
        <w:t>不可抗力</w:t>
      </w:r>
    </w:p>
    <w:p>
      <w:pPr>
        <w:pStyle w:val="null3"/>
        <w:ind w:firstLine="480"/>
        <w:jc w:val="both"/>
      </w:pPr>
      <w:r>
        <w:rPr>
          <w:sz w:val="21"/>
        </w:rPr>
        <w:t>1.由于不可预见、不可避免、不可克服等不可抗力的原因，一方不能履行合同义务的，应当在不可抗力发生之日起7天内以书面形式通知对方，证明不可抗力事件的存在。</w:t>
      </w:r>
    </w:p>
    <w:p>
      <w:pPr>
        <w:pStyle w:val="null3"/>
        <w:ind w:firstLine="480"/>
        <w:jc w:val="both"/>
      </w:pPr>
      <w:r>
        <w:rPr>
          <w:sz w:val="21"/>
        </w:rPr>
        <w:t>2.不可抗力事件发生后，甲方和乙方应当积极寻求以合理的方式履行本合同。如不可抗力无法消除，致使合同目的无法实现的，双方均有权解除合同，且均不互相索赔。</w:t>
      </w:r>
    </w:p>
    <w:p>
      <w:pPr>
        <w:pStyle w:val="null3"/>
        <w:jc w:val="both"/>
      </w:pPr>
      <w:r>
        <w:rPr>
          <w:sz w:val="21"/>
          <w:b/>
        </w:rPr>
        <w:t>第十</w:t>
      </w:r>
      <w:r>
        <w:rPr>
          <w:sz w:val="21"/>
          <w:b/>
        </w:rPr>
        <w:t>一</w:t>
      </w:r>
      <w:r>
        <w:rPr>
          <w:sz w:val="21"/>
          <w:b/>
        </w:rPr>
        <w:t>条</w:t>
      </w:r>
      <w:r>
        <w:rPr>
          <w:b/>
        </w:rPr>
        <w:t xml:space="preserve"> </w:t>
      </w:r>
      <w:r>
        <w:rPr>
          <w:sz w:val="21"/>
          <w:b/>
        </w:rPr>
        <w:t>争议的解决办法</w:t>
      </w:r>
    </w:p>
    <w:p>
      <w:pPr>
        <w:pStyle w:val="null3"/>
        <w:ind w:firstLine="480"/>
        <w:jc w:val="both"/>
      </w:pPr>
      <w:r>
        <w:rPr>
          <w:sz w:val="21"/>
        </w:rPr>
        <w:t>1.凡与本合同有关的一切争议，由双方首先通过协商或由政府采购监管部门调解解决，协商或调解不成时按以下第</w:t>
      </w:r>
      <w:r>
        <w:rPr>
          <w:sz w:val="21"/>
          <w:u w:val="single"/>
        </w:rPr>
        <w:t>1.2</w:t>
      </w:r>
      <w:r>
        <w:rPr>
          <w:sz w:val="21"/>
        </w:rPr>
        <w:t>种方式解决：</w:t>
      </w:r>
    </w:p>
    <w:p>
      <w:pPr>
        <w:pStyle w:val="null3"/>
        <w:ind w:firstLine="480"/>
        <w:jc w:val="both"/>
      </w:pPr>
      <w:r>
        <w:rPr>
          <w:sz w:val="21"/>
        </w:rPr>
        <w:t>1.1 向中国广州仲裁委员会申请仲裁；</w:t>
      </w:r>
    </w:p>
    <w:p>
      <w:pPr>
        <w:pStyle w:val="null3"/>
        <w:ind w:firstLine="480"/>
        <w:jc w:val="both"/>
      </w:pPr>
      <w:r>
        <w:rPr>
          <w:sz w:val="21"/>
        </w:rPr>
        <w:t>1.2 向甲方所在地的人民法院提起诉讼。</w:t>
      </w:r>
    </w:p>
    <w:p>
      <w:pPr>
        <w:pStyle w:val="null3"/>
        <w:ind w:firstLine="480"/>
        <w:jc w:val="both"/>
      </w:pPr>
      <w:r>
        <w:rPr>
          <w:sz w:val="21"/>
        </w:rPr>
        <w:t>2.在诉讼期间，除有争议部分的事项外，合同其他部分仍应继续履行。</w:t>
      </w:r>
    </w:p>
    <w:p>
      <w:pPr>
        <w:pStyle w:val="null3"/>
        <w:jc w:val="both"/>
      </w:pPr>
      <w:r>
        <w:rPr>
          <w:sz w:val="21"/>
          <w:b/>
        </w:rPr>
        <w:t>第十</w:t>
      </w:r>
      <w:r>
        <w:rPr>
          <w:sz w:val="21"/>
          <w:b/>
        </w:rPr>
        <w:t>二</w:t>
      </w:r>
      <w:r>
        <w:rPr>
          <w:sz w:val="21"/>
          <w:b/>
        </w:rPr>
        <w:t>条</w:t>
      </w:r>
      <w:r>
        <w:rPr>
          <w:b/>
        </w:rPr>
        <w:t xml:space="preserve"> </w:t>
      </w:r>
      <w:r>
        <w:rPr>
          <w:sz w:val="21"/>
          <w:b/>
        </w:rPr>
        <w:t>合同的解除、终止</w:t>
      </w:r>
    </w:p>
    <w:p>
      <w:pPr>
        <w:pStyle w:val="null3"/>
        <w:ind w:firstLine="480"/>
        <w:jc w:val="both"/>
      </w:pPr>
      <w:r>
        <w:rPr>
          <w:sz w:val="21"/>
        </w:rPr>
        <w:t>1.</w:t>
      </w:r>
      <w:r>
        <w:rPr>
          <w:sz w:val="21"/>
        </w:rPr>
        <w:t>甲方</w:t>
      </w:r>
      <w:r>
        <w:rPr>
          <w:sz w:val="21"/>
        </w:rPr>
        <w:t>、</w:t>
      </w:r>
      <w:r>
        <w:rPr>
          <w:sz w:val="21"/>
        </w:rPr>
        <w:t>乙方</w:t>
      </w:r>
      <w:r>
        <w:rPr>
          <w:sz w:val="21"/>
        </w:rPr>
        <w:t>双方协商一致，任何一方均可以解除合同。但若因此给对方造成损失，由另一方负责赔偿，有违约责任的除外。</w:t>
      </w:r>
    </w:p>
    <w:p>
      <w:pPr>
        <w:pStyle w:val="null3"/>
        <w:ind w:firstLine="480"/>
        <w:jc w:val="both"/>
      </w:pPr>
      <w:r>
        <w:rPr>
          <w:sz w:val="21"/>
        </w:rPr>
        <w:t>2.解除合同后，</w:t>
      </w:r>
      <w:r>
        <w:rPr>
          <w:sz w:val="21"/>
        </w:rPr>
        <w:t>乙方</w:t>
      </w:r>
      <w:r>
        <w:rPr>
          <w:sz w:val="21"/>
        </w:rPr>
        <w:t>须无条件配合</w:t>
      </w:r>
      <w:r>
        <w:rPr>
          <w:sz w:val="21"/>
        </w:rPr>
        <w:t>甲方</w:t>
      </w:r>
      <w:r>
        <w:rPr>
          <w:sz w:val="21"/>
        </w:rPr>
        <w:t>组织的交接工作</w:t>
      </w:r>
      <w:r>
        <w:rPr>
          <w:sz w:val="21"/>
        </w:rPr>
        <w:t>,直至</w:t>
      </w:r>
      <w:r>
        <w:rPr>
          <w:sz w:val="21"/>
        </w:rPr>
        <w:t>甲方</w:t>
      </w:r>
      <w:r>
        <w:rPr>
          <w:sz w:val="21"/>
        </w:rPr>
        <w:t>重新招标后的中标供应商进场。</w:t>
      </w:r>
    </w:p>
    <w:p>
      <w:pPr>
        <w:pStyle w:val="null3"/>
        <w:ind w:firstLine="480"/>
        <w:jc w:val="both"/>
      </w:pPr>
      <w:r>
        <w:rPr>
          <w:sz w:val="21"/>
        </w:rPr>
        <w:t>3.合同终止的情形：</w:t>
      </w:r>
    </w:p>
    <w:p>
      <w:pPr>
        <w:pStyle w:val="null3"/>
        <w:ind w:firstLine="480"/>
        <w:jc w:val="both"/>
      </w:pPr>
      <w:r>
        <w:rPr>
          <w:sz w:val="21"/>
        </w:rPr>
        <w:t>3.1合同约定期限届满；</w:t>
      </w:r>
    </w:p>
    <w:p>
      <w:pPr>
        <w:pStyle w:val="null3"/>
        <w:ind w:firstLine="480"/>
        <w:jc w:val="both"/>
      </w:pPr>
      <w:r>
        <w:rPr>
          <w:sz w:val="21"/>
        </w:rPr>
        <w:t>3.2如遇政府相关部门进行环卫综合业务改革，本合同作业区域被纳入特许经营范围后，</w:t>
      </w:r>
      <w:r>
        <w:rPr>
          <w:sz w:val="21"/>
        </w:rPr>
        <w:t>乙方</w:t>
      </w:r>
      <w:r>
        <w:rPr>
          <w:sz w:val="21"/>
        </w:rPr>
        <w:t>未能取得该区域特许经营资质。</w:t>
      </w:r>
    </w:p>
    <w:p>
      <w:pPr>
        <w:pStyle w:val="null3"/>
        <w:ind w:firstLine="480"/>
        <w:jc w:val="both"/>
      </w:pPr>
      <w:r>
        <w:rPr>
          <w:sz w:val="21"/>
        </w:rPr>
        <w:t>3.3</w:t>
      </w:r>
      <w:r>
        <w:rPr>
          <w:sz w:val="21"/>
        </w:rPr>
        <w:t>甲方</w:t>
      </w:r>
      <w:r>
        <w:rPr>
          <w:sz w:val="21"/>
        </w:rPr>
        <w:t>、</w:t>
      </w:r>
      <w:r>
        <w:rPr>
          <w:sz w:val="21"/>
        </w:rPr>
        <w:t>乙方</w:t>
      </w:r>
      <w:r>
        <w:rPr>
          <w:sz w:val="21"/>
        </w:rPr>
        <w:t>双方约定的其他终止事由出现。</w:t>
      </w:r>
    </w:p>
    <w:p>
      <w:pPr>
        <w:pStyle w:val="null3"/>
        <w:jc w:val="both"/>
      </w:pPr>
      <w:r>
        <w:rPr>
          <w:sz w:val="21"/>
          <w:b/>
        </w:rPr>
        <w:t>第十</w:t>
      </w:r>
      <w:r>
        <w:rPr>
          <w:sz w:val="21"/>
          <w:b/>
        </w:rPr>
        <w:t>三</w:t>
      </w:r>
      <w:r>
        <w:rPr>
          <w:sz w:val="21"/>
          <w:b/>
        </w:rPr>
        <w:t>条</w:t>
      </w:r>
      <w:r>
        <w:rPr>
          <w:b/>
        </w:rPr>
        <w:t xml:space="preserve"> </w:t>
      </w:r>
      <w:r>
        <w:rPr>
          <w:sz w:val="21"/>
          <w:b/>
        </w:rPr>
        <w:t>税费</w:t>
      </w:r>
    </w:p>
    <w:p>
      <w:pPr>
        <w:pStyle w:val="null3"/>
        <w:ind w:firstLine="480"/>
        <w:jc w:val="both"/>
      </w:pPr>
      <w:r>
        <w:rPr>
          <w:sz w:val="21"/>
        </w:rPr>
        <w:t>在中国境内、外发生的与本合同执行有关的一切税费均由乙方负担。</w:t>
      </w:r>
    </w:p>
    <w:p>
      <w:pPr>
        <w:pStyle w:val="null3"/>
        <w:jc w:val="both"/>
      </w:pPr>
      <w:r>
        <w:rPr>
          <w:sz w:val="21"/>
          <w:b/>
        </w:rPr>
        <w:t>第十</w:t>
      </w:r>
      <w:r>
        <w:rPr>
          <w:sz w:val="21"/>
          <w:b/>
        </w:rPr>
        <w:t>四</w:t>
      </w:r>
      <w:r>
        <w:rPr>
          <w:sz w:val="21"/>
          <w:b/>
        </w:rPr>
        <w:t>条</w:t>
      </w:r>
      <w:r>
        <w:rPr>
          <w:b/>
        </w:rPr>
        <w:t xml:space="preserve"> </w:t>
      </w:r>
      <w:r>
        <w:rPr>
          <w:sz w:val="21"/>
          <w:b/>
        </w:rPr>
        <w:t>其它</w:t>
      </w:r>
    </w:p>
    <w:p>
      <w:pPr>
        <w:pStyle w:val="null3"/>
        <w:ind w:firstLine="480"/>
        <w:jc w:val="both"/>
      </w:pPr>
      <w:r>
        <w:rPr>
          <w:sz w:val="21"/>
        </w:rPr>
        <w:t>1.本合同所有附件、招标文件、投标文件、中标通知书均为合同的有效组成部分，与本合同具有同等法律效力。</w:t>
      </w:r>
    </w:p>
    <w:p>
      <w:pPr>
        <w:pStyle w:val="null3"/>
        <w:ind w:firstLine="480"/>
        <w:jc w:val="both"/>
      </w:pPr>
      <w:r>
        <w:rPr>
          <w:sz w:val="21"/>
        </w:rPr>
        <w:t>2.在执行本合同的过程中，所有经双方签署确认的文件（包括会议纪要、补充协议、往来信函）即成为本合同的有效组成部分。</w:t>
      </w:r>
    </w:p>
    <w:p>
      <w:pPr>
        <w:pStyle w:val="null3"/>
        <w:ind w:firstLine="480"/>
        <w:jc w:val="both"/>
      </w:pPr>
      <w:r>
        <w:rPr>
          <w:sz w:val="21"/>
        </w:rPr>
        <w:t>3.如一方地址、电话、传真号码有变更，应在变更当日内以书面形式通知对方，否则，应承担相应责任。</w:t>
      </w:r>
    </w:p>
    <w:p>
      <w:pPr>
        <w:pStyle w:val="null3"/>
        <w:ind w:firstLine="480"/>
        <w:jc w:val="both"/>
      </w:pPr>
      <w:r>
        <w:rPr>
          <w:sz w:val="21"/>
        </w:rPr>
        <w:t>4.除甲方事先书面同意外，乙方不得部分或全部转让其应履行的合同项下的义务。</w:t>
      </w:r>
    </w:p>
    <w:p>
      <w:pPr>
        <w:pStyle w:val="null3"/>
        <w:ind w:firstLine="480"/>
        <w:jc w:val="both"/>
      </w:pPr>
      <w:r>
        <w:rPr>
          <w:sz w:val="21"/>
        </w:rPr>
        <w:t>5.双方对本合同均有保密义务，除司法和行政机关要求外，本合同内容不得向无关第三人透露。</w:t>
      </w:r>
    </w:p>
    <w:p>
      <w:pPr>
        <w:pStyle w:val="null3"/>
        <w:jc w:val="both"/>
      </w:pPr>
      <w:r>
        <w:rPr>
          <w:sz w:val="21"/>
          <w:b/>
        </w:rPr>
        <w:t>第十</w:t>
      </w:r>
      <w:r>
        <w:rPr>
          <w:sz w:val="21"/>
          <w:b/>
        </w:rPr>
        <w:t>五</w:t>
      </w:r>
      <w:r>
        <w:rPr>
          <w:sz w:val="21"/>
          <w:b/>
        </w:rPr>
        <w:t>条</w:t>
      </w:r>
      <w:r>
        <w:rPr>
          <w:b/>
        </w:rPr>
        <w:t xml:space="preserve"> </w:t>
      </w:r>
      <w:r>
        <w:rPr>
          <w:sz w:val="21"/>
          <w:b/>
        </w:rPr>
        <w:t>合同生效</w:t>
      </w:r>
    </w:p>
    <w:p>
      <w:pPr>
        <w:pStyle w:val="null3"/>
        <w:ind w:firstLine="480"/>
        <w:jc w:val="both"/>
      </w:pPr>
      <w:r>
        <w:rPr>
          <w:sz w:val="21"/>
        </w:rPr>
        <w:t>1.本合同在甲乙双方法人代表或其授权代表签字盖章后生效。</w:t>
      </w:r>
    </w:p>
    <w:p>
      <w:pPr>
        <w:pStyle w:val="null3"/>
        <w:ind w:firstLine="480"/>
        <w:jc w:val="both"/>
      </w:pPr>
      <w:r>
        <w:rPr>
          <w:sz w:val="21"/>
        </w:rPr>
        <w:t>2.合同一式六份。甲、乙双方各执两份，区财政局（甲方负责）和招标代理（乙方负责）各执一份。</w:t>
      </w:r>
    </w:p>
    <w:p>
      <w:pPr>
        <w:pStyle w:val="null3"/>
        <w:jc w:val="both"/>
      </w:pPr>
      <w:r>
        <w:rPr>
          <w:sz w:val="21"/>
        </w:rPr>
        <w:t>甲方（盖章）：</w:t>
      </w:r>
      <w:r>
        <w:rPr>
          <w:sz w:val="21"/>
        </w:rPr>
        <w:t xml:space="preserve">                             </w:t>
      </w:r>
      <w:r>
        <w:rPr>
          <w:sz w:val="21"/>
        </w:rPr>
        <w:t>乙方（盖章）：</w:t>
      </w:r>
    </w:p>
    <w:p>
      <w:pPr>
        <w:pStyle w:val="null3"/>
        <w:jc w:val="both"/>
      </w:pPr>
      <w:r>
        <w:rPr>
          <w:sz w:val="21"/>
        </w:rPr>
        <w:t>法人代表：</w:t>
      </w:r>
      <w:r>
        <w:rPr>
          <w:sz w:val="21"/>
        </w:rPr>
        <w:t xml:space="preserve">                                </w:t>
      </w:r>
      <w:r>
        <w:rPr>
          <w:sz w:val="21"/>
        </w:rPr>
        <w:t>法人代表：</w:t>
      </w:r>
    </w:p>
    <w:p>
      <w:pPr>
        <w:pStyle w:val="null3"/>
        <w:jc w:val="both"/>
      </w:pPr>
      <w:r>
        <w:rPr>
          <w:sz w:val="21"/>
        </w:rPr>
        <w:t>授权代表：</w:t>
      </w:r>
      <w:r>
        <w:rPr>
          <w:sz w:val="21"/>
        </w:rPr>
        <w:t xml:space="preserve">                                </w:t>
      </w:r>
      <w:r>
        <w:rPr>
          <w:sz w:val="21"/>
        </w:rPr>
        <w:t>授权代表：</w:t>
      </w:r>
    </w:p>
    <w:p>
      <w:pPr>
        <w:pStyle w:val="null3"/>
        <w:jc w:val="both"/>
      </w:pPr>
      <w:r>
        <w:rPr>
          <w:sz w:val="21"/>
        </w:rPr>
        <w:t>联系电话：</w:t>
      </w:r>
      <w:r>
        <w:rPr>
          <w:sz w:val="21"/>
        </w:rPr>
        <w:t xml:space="preserve">                                </w:t>
      </w:r>
      <w:r>
        <w:rPr>
          <w:sz w:val="21"/>
        </w:rPr>
        <w:t>联系电话：</w:t>
      </w:r>
    </w:p>
    <w:p>
      <w:pPr>
        <w:pStyle w:val="null3"/>
        <w:jc w:val="both"/>
      </w:pPr>
      <w:r>
        <w:rPr>
          <w:sz w:val="21"/>
        </w:rPr>
        <w:t>签订地点：广州市白云区</w:t>
      </w:r>
      <w:r>
        <w:rPr>
          <w:sz w:val="21"/>
        </w:rPr>
        <w:t xml:space="preserve">                    </w:t>
      </w:r>
      <w:r>
        <w:rPr>
          <w:sz w:val="21"/>
        </w:rPr>
        <w:t>签订地点：广州市白云区</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440111-2026-00728</w:t>
      </w:r>
    </w:p>
    <w:p>
      <w:pPr>
        <w:pStyle w:val="null3"/>
        <w:jc w:val="center"/>
        <w:outlineLvl w:val="3"/>
      </w:pPr>
      <w:r>
        <w:rPr>
          <w:sz w:val="24"/>
          <w:b/>
        </w:rPr>
        <w:t>采购项目编号：</w:t>
      </w:r>
      <w:r>
        <w:rPr>
          <w:sz w:val="24"/>
          <w:b/>
        </w:rPr>
        <w:t>GDHS26GZ16029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金沙街2026-2027年浔峰社区区域市政道路环卫清扫保洁服务项目</w:t>
      </w:r>
      <w:r>
        <w:rPr>
          <w:u w:val="single"/>
        </w:rPr>
        <w:t>”</w:t>
      </w:r>
      <w:r>
        <w:rPr/>
        <w:t>项目的招标[采购项目编号为：</w:t>
      </w:r>
      <w:r>
        <w:rPr>
          <w:u w:val="single"/>
        </w:rPr>
        <w:t>GDHS26GZ16029</w:t>
      </w:r>
      <w:r>
        <w:rPr/>
        <w:t>]，我方愿参与投标。</w:t>
      </w:r>
    </w:p>
    <w:p>
      <w:pPr>
        <w:pStyle w:val="null3"/>
        <w:ind w:firstLine="480"/>
      </w:pPr>
      <w:r>
        <w:rPr/>
        <w:t>我方确认收到贵方提供的</w:t>
      </w:r>
      <w:r>
        <w:rPr>
          <w:u w:val="single"/>
        </w:rPr>
        <w:t>“</w:t>
      </w:r>
      <w:r>
        <w:rPr>
          <w:u w:val="single"/>
        </w:rPr>
        <w:t>金沙街2026-2027年浔峰社区区域市政道路环卫清扫保洁服务项目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金沙街2026-2027年浔峰社区区域市政道路环卫清扫保洁服务项目</w:t>
      </w:r>
      <w:r>
        <w:rPr/>
        <w:t>”项目采购[采购项目编号为</w:t>
      </w:r>
      <w:r>
        <w:rPr/>
        <w:t>GDHS26GZ16029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广州市白云区人民政府金沙街道办事处</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金沙街2026-2027年浔峰社区区域市政道路环卫清扫保洁服务项目</w:t>
      </w:r>
      <w:r>
        <w:rPr/>
        <w:t>招标中获中标（采购项目编号：</w:t>
      </w:r>
      <w:r>
        <w:rPr/>
        <w:t>GDHS26GZ16029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