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1E1A6">
      <w:pPr>
        <w:pStyle w:val="3"/>
        <w:pageBreakBefore w:val="0"/>
        <w:kinsoku/>
        <w:wordWrap/>
        <w:overflowPunct/>
        <w:topLinePunct w:val="0"/>
        <w:bidi w:val="0"/>
        <w:adjustRightInd w:val="0"/>
        <w:snapToGrid/>
        <w:spacing w:before="0" w:after="0" w:line="360" w:lineRule="auto"/>
        <w:jc w:val="center"/>
        <w:textAlignment w:val="auto"/>
        <w:rPr>
          <w:rFonts w:ascii="宋体" w:hAnsi="宋体" w:eastAsia="宋体" w:cs="宋体"/>
          <w:b w:val="0"/>
          <w:color w:val="auto"/>
          <w:szCs w:val="21"/>
        </w:rPr>
      </w:pPr>
      <w:r>
        <w:rPr>
          <w:rFonts w:hint="eastAsia" w:ascii="宋体" w:hAnsi="宋体" w:eastAsia="宋体" w:cs="宋体"/>
          <w:bCs w:val="0"/>
          <w:color w:val="auto"/>
          <w:szCs w:val="21"/>
        </w:rPr>
        <w:t>资格声明函</w:t>
      </w:r>
    </w:p>
    <w:p w14:paraId="5668C6CA">
      <w:pPr>
        <w:pageBreakBefore w:val="0"/>
        <w:kinsoku/>
        <w:wordWrap/>
        <w:overflowPunct/>
        <w:topLinePunct w:val="0"/>
        <w:bidi w:val="0"/>
        <w:snapToGrid/>
        <w:spacing w:line="360" w:lineRule="auto"/>
        <w:textAlignment w:val="auto"/>
        <w:rPr>
          <w:rFonts w:ascii="宋体" w:hAnsi="宋体" w:cs="宋体"/>
          <w:b/>
          <w:color w:val="auto"/>
          <w:szCs w:val="21"/>
        </w:rPr>
      </w:pPr>
      <w:r>
        <w:rPr>
          <w:rFonts w:hint="eastAsia" w:ascii="宋体" w:hAnsi="宋体" w:cs="宋体"/>
          <w:b/>
          <w:color w:val="auto"/>
          <w:lang w:eastAsia="zh-CN"/>
        </w:rPr>
        <w:t>广东和盛招标代理有限公司</w:t>
      </w:r>
      <w:r>
        <w:rPr>
          <w:rFonts w:hint="eastAsia" w:ascii="宋体" w:hAnsi="宋体" w:cs="宋体"/>
          <w:b/>
          <w:color w:val="auto"/>
        </w:rPr>
        <w:t>：</w:t>
      </w:r>
    </w:p>
    <w:p w14:paraId="65DFC53B">
      <w:pPr>
        <w:pageBreakBefore w:val="0"/>
        <w:kinsoku/>
        <w:wordWrap/>
        <w:overflowPunct/>
        <w:topLinePunct w:val="0"/>
        <w:bidi w:val="0"/>
        <w:snapToGrid/>
        <w:spacing w:line="360" w:lineRule="auto"/>
        <w:ind w:firstLine="420" w:firstLineChars="200"/>
        <w:textAlignment w:val="auto"/>
        <w:rPr>
          <w:rFonts w:ascii="宋体" w:hAnsi="宋体" w:cs="宋体"/>
          <w:color w:val="auto"/>
          <w:szCs w:val="21"/>
        </w:rPr>
      </w:pPr>
      <w:r>
        <w:rPr>
          <w:rFonts w:hint="eastAsia" w:ascii="宋体" w:hAnsi="宋体" w:cs="宋体"/>
          <w:color w:val="auto"/>
          <w:szCs w:val="21"/>
        </w:rPr>
        <w:t>关于贵单位发布</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项目名称</w:t>
      </w:r>
      <w:r>
        <w:rPr>
          <w:rFonts w:hint="eastAsia" w:ascii="宋体" w:hAnsi="宋体" w:cs="宋体"/>
          <w:color w:val="auto"/>
          <w:szCs w:val="21"/>
          <w:u w:val="single"/>
          <w:lang w:eastAsia="zh-CN"/>
        </w:rPr>
        <w:t>）</w:t>
      </w:r>
      <w:bookmarkStart w:id="0" w:name="_GoBack"/>
      <w:bookmarkEnd w:id="0"/>
      <w:r>
        <w:rPr>
          <w:rFonts w:hint="eastAsia" w:ascii="宋体" w:hAnsi="宋体" w:cs="宋体"/>
          <w:color w:val="auto"/>
          <w:szCs w:val="21"/>
        </w:rPr>
        <w:t>（项目编号：</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项目编号</w:t>
      </w:r>
      <w:r>
        <w:rPr>
          <w:rFonts w:hint="eastAsia" w:ascii="宋体" w:hAnsi="宋体" w:cs="宋体"/>
          <w:color w:val="auto"/>
          <w:szCs w:val="21"/>
          <w:u w:val="single"/>
          <w:lang w:eastAsia="zh-CN"/>
        </w:rPr>
        <w:t>）</w:t>
      </w:r>
      <w:r>
        <w:rPr>
          <w:rFonts w:hint="eastAsia" w:ascii="宋体" w:hAnsi="宋体" w:cs="宋体"/>
          <w:color w:val="auto"/>
          <w:szCs w:val="21"/>
        </w:rPr>
        <w:t>）的招标公告，本公司（企业）愿意参加投标，并作出如下承诺：</w:t>
      </w:r>
    </w:p>
    <w:p w14:paraId="13BF3356">
      <w:pPr>
        <w:pStyle w:val="6"/>
        <w:pageBreakBefore w:val="0"/>
        <w:numPr>
          <w:ilvl w:val="0"/>
          <w:numId w:val="1"/>
        </w:numPr>
        <w:kinsoku/>
        <w:wordWrap/>
        <w:overflowPunct/>
        <w:topLinePunct w:val="0"/>
        <w:bidi w:val="0"/>
        <w:snapToGrid/>
        <w:spacing w:line="360" w:lineRule="auto"/>
        <w:ind w:firstLineChars="0"/>
        <w:textAlignment w:val="auto"/>
        <w:rPr>
          <w:rFonts w:ascii="宋体" w:hAnsi="宋体"/>
          <w:bCs/>
          <w:color w:val="auto"/>
          <w:szCs w:val="20"/>
        </w:rPr>
      </w:pPr>
      <w:r>
        <w:rPr>
          <w:rFonts w:hint="eastAsia" w:ascii="宋体" w:hAnsi="宋体"/>
          <w:color w:val="auto"/>
        </w:rPr>
        <w:t>本单位</w:t>
      </w:r>
      <w:r>
        <w:rPr>
          <w:rFonts w:hint="eastAsia" w:ascii="宋体" w:hAnsi="宋体"/>
          <w:bCs/>
          <w:color w:val="auto"/>
          <w:szCs w:val="20"/>
        </w:rPr>
        <w:t>具备以下条件：</w:t>
      </w:r>
    </w:p>
    <w:p w14:paraId="6970C63D">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具有依法缴纳税收和社会保障资金的良好记录；</w:t>
      </w:r>
    </w:p>
    <w:p w14:paraId="10E59423">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具有良好的商业信誉和健全的财务会计制度；</w:t>
      </w:r>
    </w:p>
    <w:p w14:paraId="344C54E4">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具有履行合同所必须的设备和专业技术能力；</w:t>
      </w:r>
    </w:p>
    <w:p w14:paraId="00AB29A8">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color w:val="auto"/>
          <w:kern w:val="0"/>
          <w:szCs w:val="21"/>
        </w:rPr>
        <w:t>本单位（如前三年内有名称变更的，含变更前名称）参加政府采购活动前三年内，在经营活动中没有重大违法记录（重大</w:t>
      </w:r>
      <w:r>
        <w:rPr>
          <w:rFonts w:hint="eastAsia" w:ascii="宋体" w:hAnsi="宋体" w:cs="宋体"/>
          <w:kern w:val="0"/>
          <w:szCs w:val="21"/>
        </w:rPr>
        <w:t>违法记录是指没有因违法经营受到刑事处罚或责令停产停业、吊销许可证或者执照、较大数额罚款等行政处罚）；</w:t>
      </w:r>
    </w:p>
    <w:p w14:paraId="4F39C9DB">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kern w:val="0"/>
          <w:szCs w:val="21"/>
        </w:rPr>
        <w:t>法律、行政法规规定的其他条件。</w:t>
      </w:r>
    </w:p>
    <w:p w14:paraId="2CB512D2">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我方承诺如与本项目同一合同项下其他投标人的单位负责人为同一人或者存在直接控股、管理关系的情形，同意按投标无效处理。</w:t>
      </w:r>
    </w:p>
    <w:p w14:paraId="00F76DAD">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本单位没有为采购项目同一合同项下提供整体设计、规范编制或者项目管理、监理、检测等服务。</w:t>
      </w:r>
    </w:p>
    <w:p w14:paraId="4DF00227">
      <w:pPr>
        <w:pStyle w:val="6"/>
        <w:pageBreakBefore w:val="0"/>
        <w:numPr>
          <w:ilvl w:val="0"/>
          <w:numId w:val="0"/>
        </w:numPr>
        <w:kinsoku/>
        <w:wordWrap/>
        <w:overflowPunct/>
        <w:topLinePunct w:val="0"/>
        <w:bidi w:val="0"/>
        <w:adjustRightInd w:val="0"/>
        <w:snapToGrid/>
        <w:spacing w:line="360" w:lineRule="auto"/>
        <w:textAlignment w:val="auto"/>
        <w:rPr>
          <w:rFonts w:ascii="宋体" w:hAnsi="宋体"/>
        </w:rPr>
      </w:pPr>
    </w:p>
    <w:p w14:paraId="22C517B6">
      <w:pPr>
        <w:pageBreakBefore w:val="0"/>
        <w:kinsoku/>
        <w:wordWrap/>
        <w:overflowPunct/>
        <w:topLinePunct w:val="0"/>
        <w:bidi w:val="0"/>
        <w:adjustRightInd w:val="0"/>
        <w:snapToGrid/>
        <w:spacing w:line="360" w:lineRule="auto"/>
        <w:ind w:firstLine="424" w:firstLineChars="202"/>
        <w:textAlignment w:val="auto"/>
        <w:rPr>
          <w:rFonts w:ascii="宋体" w:hAnsi="宋体"/>
        </w:rPr>
      </w:pPr>
      <w:r>
        <w:rPr>
          <w:rFonts w:hint="eastAsia" w:ascii="宋体" w:hAnsi="宋体"/>
        </w:rPr>
        <w:t>本单位承诺在本次招标采购活动中，如有违法、违规</w:t>
      </w:r>
      <w:r>
        <w:rPr>
          <w:rFonts w:hint="eastAsia" w:ascii="宋体" w:hAnsi="宋体"/>
          <w:szCs w:val="21"/>
        </w:rPr>
        <w:t>、</w:t>
      </w:r>
      <w:r>
        <w:rPr>
          <w:rFonts w:hint="eastAsia" w:ascii="宋体" w:hAnsi="宋体"/>
        </w:rPr>
        <w:t>弄虚作假行为，所造成的损失、不良后果及法律责任，一律由我单位承担。</w:t>
      </w:r>
    </w:p>
    <w:p w14:paraId="01E4E61F">
      <w:pPr>
        <w:pageBreakBefore w:val="0"/>
        <w:kinsoku/>
        <w:wordWrap/>
        <w:overflowPunct/>
        <w:topLinePunct w:val="0"/>
        <w:bidi w:val="0"/>
        <w:snapToGrid/>
        <w:spacing w:line="360" w:lineRule="auto"/>
        <w:ind w:firstLine="420"/>
        <w:textAlignment w:val="auto"/>
        <w:rPr>
          <w:rFonts w:ascii="宋体" w:hAnsi="宋体"/>
        </w:rPr>
      </w:pPr>
      <w:r>
        <w:rPr>
          <w:rFonts w:hint="eastAsia" w:ascii="宋体" w:hAnsi="宋体"/>
        </w:rPr>
        <w:t>特此声明！</w:t>
      </w:r>
    </w:p>
    <w:p w14:paraId="27F72C84">
      <w:pPr>
        <w:pageBreakBefore w:val="0"/>
        <w:kinsoku/>
        <w:wordWrap/>
        <w:overflowPunct/>
        <w:topLinePunct w:val="0"/>
        <w:autoSpaceDE w:val="0"/>
        <w:autoSpaceDN w:val="0"/>
        <w:bidi w:val="0"/>
        <w:adjustRightInd w:val="0"/>
        <w:snapToGrid/>
        <w:spacing w:line="360" w:lineRule="auto"/>
        <w:ind w:firstLine="413" w:firstLineChars="196"/>
        <w:textAlignment w:val="auto"/>
        <w:rPr>
          <w:rFonts w:ascii="宋体" w:hAnsi="宋体"/>
          <w:b/>
        </w:rPr>
      </w:pPr>
      <w:r>
        <w:rPr>
          <w:rFonts w:hint="eastAsia" w:ascii="宋体" w:hAnsi="宋体"/>
          <w:b/>
        </w:rPr>
        <w:t>备注：</w:t>
      </w:r>
    </w:p>
    <w:p w14:paraId="3FF0BECF">
      <w:pPr>
        <w:pStyle w:val="6"/>
        <w:pageBreakBefore w:val="0"/>
        <w:numPr>
          <w:ilvl w:val="0"/>
          <w:numId w:val="3"/>
        </w:numPr>
        <w:kinsoku/>
        <w:wordWrap/>
        <w:overflowPunct/>
        <w:topLinePunct w:val="0"/>
        <w:autoSpaceDE w:val="0"/>
        <w:autoSpaceDN w:val="0"/>
        <w:bidi w:val="0"/>
        <w:adjustRightInd w:val="0"/>
        <w:snapToGrid/>
        <w:spacing w:line="360" w:lineRule="auto"/>
        <w:ind w:firstLineChars="0"/>
        <w:textAlignment w:val="auto"/>
        <w:rPr>
          <w:rFonts w:ascii="宋体" w:hAnsi="宋体"/>
        </w:rPr>
      </w:pPr>
      <w:r>
        <w:rPr>
          <w:rFonts w:hint="eastAsia" w:ascii="宋体" w:hAnsi="宋体"/>
        </w:rPr>
        <w:t>本声明函必须提供且内容不得擅自删改，否则视为无效投标。</w:t>
      </w:r>
    </w:p>
    <w:p w14:paraId="7EF24794">
      <w:pPr>
        <w:pStyle w:val="6"/>
        <w:pageBreakBefore w:val="0"/>
        <w:numPr>
          <w:ilvl w:val="0"/>
          <w:numId w:val="3"/>
        </w:numPr>
        <w:kinsoku/>
        <w:wordWrap/>
        <w:overflowPunct/>
        <w:topLinePunct w:val="0"/>
        <w:bidi w:val="0"/>
        <w:snapToGrid/>
        <w:spacing w:line="360" w:lineRule="auto"/>
        <w:ind w:firstLineChars="0"/>
        <w:textAlignment w:val="auto"/>
        <w:rPr>
          <w:rFonts w:ascii="宋体" w:hAnsi="宋体"/>
          <w:szCs w:val="21"/>
        </w:rPr>
      </w:pPr>
      <w:r>
        <w:rPr>
          <w:rFonts w:hint="eastAsia" w:ascii="宋体" w:hAnsi="宋体"/>
          <w:szCs w:val="21"/>
        </w:rPr>
        <w:t>本声明函如有虚假或与事实不符的，作无效投标处理。</w:t>
      </w:r>
    </w:p>
    <w:p w14:paraId="2C0A4F90">
      <w:pPr>
        <w:pageBreakBefore w:val="0"/>
        <w:kinsoku/>
        <w:wordWrap/>
        <w:overflowPunct/>
        <w:topLinePunct w:val="0"/>
        <w:bidi w:val="0"/>
        <w:snapToGrid/>
        <w:spacing w:line="360" w:lineRule="auto"/>
        <w:ind w:firstLine="420"/>
        <w:textAlignment w:val="auto"/>
      </w:pPr>
    </w:p>
    <w:p w14:paraId="56E930A9">
      <w:pPr>
        <w:pageBreakBefore w:val="0"/>
        <w:kinsoku/>
        <w:wordWrap/>
        <w:overflowPunct/>
        <w:topLinePunct w:val="0"/>
        <w:bidi w:val="0"/>
        <w:snapToGrid/>
        <w:spacing w:line="360" w:lineRule="auto"/>
        <w:ind w:firstLine="420"/>
        <w:textAlignment w:val="auto"/>
        <w:rPr>
          <w:u w:val="single"/>
        </w:rPr>
      </w:pPr>
      <w:r>
        <w:rPr>
          <w:rFonts w:hint="eastAsia"/>
          <w:spacing w:val="4"/>
        </w:rPr>
        <w:t>投标人名称（单位盖公章）：</w:t>
      </w:r>
    </w:p>
    <w:p w14:paraId="42AE4E99">
      <w:pPr>
        <w:pageBreakBefore w:val="0"/>
        <w:kinsoku/>
        <w:wordWrap/>
        <w:overflowPunct/>
        <w:topLinePunct w:val="0"/>
        <w:bidi w:val="0"/>
        <w:snapToGrid/>
        <w:spacing w:line="360" w:lineRule="auto"/>
        <w:ind w:firstLine="420"/>
        <w:textAlignment w:val="auto"/>
        <w:rPr>
          <w:u w:val="single"/>
        </w:rPr>
      </w:pPr>
      <w:r>
        <w:rPr>
          <w:rFonts w:hint="eastAsia"/>
        </w:rPr>
        <w:t>日期：</w:t>
      </w:r>
    </w:p>
    <w:p w14:paraId="03C388CB">
      <w:pPr>
        <w:pageBreakBefore w:val="0"/>
        <w:kinsoku/>
        <w:wordWrap/>
        <w:overflowPunct/>
        <w:topLinePunct w:val="0"/>
        <w:bidi w:val="0"/>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0FE3F"/>
    <w:multiLevelType w:val="singleLevel"/>
    <w:tmpl w:val="AF20FE3F"/>
    <w:lvl w:ilvl="0" w:tentative="0">
      <w:start w:val="1"/>
      <w:numFmt w:val="chineseCounting"/>
      <w:suff w:val="nothing"/>
      <w:lvlText w:val="（%1）"/>
      <w:lvlJc w:val="left"/>
      <w:rPr>
        <w:rFonts w:hint="eastAsia"/>
      </w:rPr>
    </w:lvl>
  </w:abstractNum>
  <w:abstractNum w:abstractNumId="1">
    <w:nsid w:val="F66C80F2"/>
    <w:multiLevelType w:val="singleLevel"/>
    <w:tmpl w:val="F66C80F2"/>
    <w:lvl w:ilvl="0" w:tentative="0">
      <w:start w:val="1"/>
      <w:numFmt w:val="chineseCounting"/>
      <w:suff w:val="nothing"/>
      <w:lvlText w:val="%1、"/>
      <w:lvlJc w:val="left"/>
      <w:pPr>
        <w:ind w:left="0" w:firstLine="420"/>
      </w:pPr>
      <w:rPr>
        <w:rFonts w:hint="eastAsia"/>
      </w:rPr>
    </w:lvl>
  </w:abstractNum>
  <w:abstractNum w:abstractNumId="2">
    <w:nsid w:val="2F0E7B2B"/>
    <w:multiLevelType w:val="multilevel"/>
    <w:tmpl w:val="2F0E7B2B"/>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E6A1A"/>
    <w:rsid w:val="0D1E6A1A"/>
    <w:rsid w:val="16C3360F"/>
    <w:rsid w:val="561A3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lang w:val="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498</Words>
  <Characters>512</Characters>
  <Lines>0</Lines>
  <Paragraphs>0</Paragraphs>
  <TotalTime>1</TotalTime>
  <ScaleCrop>false</ScaleCrop>
  <LinksUpToDate>false</LinksUpToDate>
  <CharactersWithSpaces>512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2024-12-06T04:18:00Z</dcterms:created>
  <dc:creator>W</dc:creator>
  <cp:lastModifiedBy>W</cp:lastModifiedBy>
  <dcterms:modified xsi:type="dcterms:W3CDTF">2025-10-29T03:03:07Z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7182FC31BCA54B4B9E28B05FD00BEE1D_11</vt:lpwstr>
  </property>
  <property fmtid="{D5CDD505-2E9C-101B-9397-08002B2CF9AE}" pid="4" name="KSOTemplateDocerSaveRecord">
    <vt:lpwstr>eyJoZGlkIjoiYzk2NzJlODYzMjgxNWFjMWNkOWM0ZWQ4YTJhOTI4MTIiLCJ1c2VySWQiOiIzNDg4Njg2NTEifQ==</vt:lpwstr>
  </property>
</Properties>
</file>